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0B24511F" w:rsidR="00060ACF" w:rsidRPr="00967D21" w:rsidRDefault="001B64DB" w:rsidP="003B33D2">
      <w:pPr>
        <w:pStyle w:val="Default"/>
        <w:spacing w:line="360" w:lineRule="auto"/>
        <w:jc w:val="right"/>
        <w:rPr>
          <w:sz w:val="28"/>
          <w:szCs w:val="28"/>
          <w:lang w:eastAsia="ru-RU"/>
        </w:rPr>
      </w:pPr>
      <w:bookmarkStart w:id="0" w:name="_Hlk212110047"/>
      <w:r>
        <w:rPr>
          <w:sz w:val="28"/>
          <w:szCs w:val="28"/>
          <w:lang w:eastAsia="ru-RU"/>
        </w:rPr>
        <w:t>ПМ.0</w:t>
      </w:r>
      <w:r w:rsidR="00E02329">
        <w:rPr>
          <w:sz w:val="28"/>
          <w:szCs w:val="28"/>
          <w:lang w:eastAsia="ru-RU"/>
        </w:rPr>
        <w:t>3</w:t>
      </w:r>
      <w:r>
        <w:rPr>
          <w:sz w:val="28"/>
          <w:szCs w:val="28"/>
          <w:lang w:eastAsia="ru-RU"/>
        </w:rPr>
        <w:t xml:space="preserve"> </w:t>
      </w:r>
      <w:r w:rsidR="00E02329" w:rsidRPr="00E02329">
        <w:rPr>
          <w:sz w:val="28"/>
          <w:szCs w:val="28"/>
          <w:lang w:eastAsia="ru-RU"/>
        </w:rPr>
        <w:t>Правовое обеспечение деятельности организаций и оказание юридической помощи физическим лицам и их объединениям</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3B043FB6" w:rsidR="001B5E6D" w:rsidRPr="00D47732" w:rsidRDefault="00060ACF" w:rsidP="00616DB0">
      <w:pPr>
        <w:pStyle w:val="Default"/>
        <w:spacing w:line="360" w:lineRule="auto"/>
        <w:jc w:val="center"/>
        <w:rPr>
          <w:b/>
          <w:bCs/>
          <w:sz w:val="28"/>
          <w:szCs w:val="28"/>
          <w:lang w:eastAsia="ru-RU"/>
        </w:rPr>
      </w:pPr>
      <w:r w:rsidRPr="00E35ABF">
        <w:rPr>
          <w:b/>
          <w:bCs/>
          <w:sz w:val="28"/>
          <w:szCs w:val="28"/>
          <w:lang w:eastAsia="ru-RU"/>
        </w:rPr>
        <w:t xml:space="preserve">ТЕКУЩЕГО КОНТРОЛЯ ПО </w:t>
      </w:r>
      <w:r w:rsidR="00D47732">
        <w:rPr>
          <w:b/>
          <w:bCs/>
          <w:sz w:val="28"/>
          <w:szCs w:val="28"/>
          <w:lang w:eastAsia="ru-RU"/>
        </w:rPr>
        <w:t>ПРОФЕССИОНАЛЬНОМУ МОДУЛЮ</w:t>
      </w:r>
    </w:p>
    <w:p w14:paraId="3ACF0A40" w14:textId="77777777" w:rsidR="00616DB0" w:rsidRPr="00E35ABF" w:rsidRDefault="00616DB0" w:rsidP="00616DB0">
      <w:pPr>
        <w:pStyle w:val="Default"/>
        <w:spacing w:line="360" w:lineRule="auto"/>
        <w:jc w:val="center"/>
        <w:rPr>
          <w:b/>
          <w:bCs/>
          <w:sz w:val="28"/>
          <w:szCs w:val="28"/>
          <w:lang w:eastAsia="ru-RU"/>
        </w:rPr>
      </w:pPr>
    </w:p>
    <w:p w14:paraId="4F9D9E82" w14:textId="0F8299E4" w:rsidR="00D968AB" w:rsidRPr="00D968AB" w:rsidRDefault="00E02329" w:rsidP="00D968AB">
      <w:pPr>
        <w:pStyle w:val="Default"/>
        <w:spacing w:line="360" w:lineRule="auto"/>
        <w:jc w:val="center"/>
        <w:rPr>
          <w:b/>
          <w:bCs/>
          <w:sz w:val="28"/>
          <w:szCs w:val="28"/>
          <w:lang w:eastAsia="ru-RU"/>
        </w:rPr>
      </w:pPr>
      <w:r>
        <w:rPr>
          <w:b/>
          <w:bCs/>
          <w:sz w:val="28"/>
          <w:szCs w:val="28"/>
          <w:lang w:eastAsia="ru-RU"/>
        </w:rPr>
        <w:t xml:space="preserve">ПМ.03 </w:t>
      </w:r>
      <w:r w:rsidRPr="00E02329">
        <w:rPr>
          <w:b/>
          <w:bCs/>
          <w:sz w:val="28"/>
          <w:szCs w:val="28"/>
          <w:lang w:eastAsia="ru-RU"/>
        </w:rPr>
        <w:t>ПРАВОВОЕ ОБЕСПЕЧЕНИЕ ДЕЯТЕЛЬНОСТИ ОРГАНИЗАЦИЙ И ОКАЗАНИЕ ЮРИДИЧЕСКОЙ ПОМОЩИ ФИЗИЧЕСКИМ ЛИЦАМ И ИХ ОБЪЕДИНЕНИЯМ</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D968AB">
      <w:pPr>
        <w:pStyle w:val="a3"/>
        <w:spacing w:line="276" w:lineRule="auto"/>
        <w:ind w:firstLine="709"/>
        <w:jc w:val="both"/>
      </w:pPr>
    </w:p>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7589B44B" w14:textId="54D1E8A8" w:rsidR="002126BD" w:rsidRDefault="009E681B" w:rsidP="00C60659">
      <w:pPr>
        <w:pStyle w:val="a6"/>
        <w:tabs>
          <w:tab w:val="left" w:pos="426"/>
          <w:tab w:val="left" w:pos="2410"/>
        </w:tabs>
        <w:spacing w:line="276" w:lineRule="auto"/>
        <w:jc w:val="center"/>
        <w:rPr>
          <w:b/>
          <w:sz w:val="28"/>
          <w:szCs w:val="28"/>
        </w:rPr>
      </w:pPr>
      <w:bookmarkStart w:id="1" w:name="_Hlk212475821"/>
      <w:r w:rsidRPr="009E681B">
        <w:rPr>
          <w:b/>
          <w:sz w:val="28"/>
          <w:szCs w:val="28"/>
        </w:rPr>
        <w:lastRenderedPageBreak/>
        <w:t xml:space="preserve">Типовые задания для оценки освоения </w:t>
      </w:r>
      <w:r w:rsidR="0089798F" w:rsidRPr="0089798F">
        <w:rPr>
          <w:b/>
          <w:sz w:val="28"/>
          <w:szCs w:val="28"/>
        </w:rPr>
        <w:t>МДК</w:t>
      </w:r>
      <w:r w:rsidR="00C60659">
        <w:rPr>
          <w:b/>
          <w:sz w:val="28"/>
          <w:szCs w:val="28"/>
        </w:rPr>
        <w:t xml:space="preserve"> 03.01 Корпоративное право</w:t>
      </w:r>
    </w:p>
    <w:p w14:paraId="5498E04F" w14:textId="77777777" w:rsidR="00AD04ED" w:rsidRDefault="00AD04ED" w:rsidP="00AD04ED">
      <w:pPr>
        <w:pStyle w:val="a6"/>
        <w:tabs>
          <w:tab w:val="left" w:pos="426"/>
          <w:tab w:val="left" w:pos="2410"/>
        </w:tabs>
        <w:spacing w:line="276" w:lineRule="auto"/>
        <w:ind w:left="0"/>
        <w:jc w:val="center"/>
        <w:rPr>
          <w:b/>
          <w:sz w:val="28"/>
          <w:szCs w:val="28"/>
        </w:rPr>
      </w:pPr>
    </w:p>
    <w:bookmarkEnd w:id="1"/>
    <w:p w14:paraId="6439B932" w14:textId="3FF9018D" w:rsidR="009E681B" w:rsidRDefault="009E681B" w:rsidP="002126BD">
      <w:pPr>
        <w:pStyle w:val="a6"/>
        <w:tabs>
          <w:tab w:val="left" w:pos="426"/>
          <w:tab w:val="left" w:pos="2410"/>
        </w:tabs>
        <w:spacing w:line="276" w:lineRule="auto"/>
        <w:jc w:val="center"/>
        <w:rPr>
          <w:b/>
          <w:sz w:val="28"/>
          <w:szCs w:val="28"/>
        </w:rPr>
      </w:pPr>
      <w:r w:rsidRPr="002126BD">
        <w:rPr>
          <w:b/>
          <w:sz w:val="28"/>
          <w:szCs w:val="28"/>
        </w:rPr>
        <w:t>Вопросы для устного опроса</w:t>
      </w:r>
    </w:p>
    <w:p w14:paraId="4EBD5E94" w14:textId="77777777" w:rsidR="008A03FF" w:rsidRDefault="008A03FF" w:rsidP="002126BD">
      <w:pPr>
        <w:pStyle w:val="a6"/>
        <w:tabs>
          <w:tab w:val="left" w:pos="426"/>
          <w:tab w:val="left" w:pos="2410"/>
        </w:tabs>
        <w:spacing w:line="276" w:lineRule="auto"/>
        <w:jc w:val="center"/>
        <w:rPr>
          <w:b/>
          <w:sz w:val="28"/>
          <w:szCs w:val="28"/>
        </w:rPr>
      </w:pPr>
    </w:p>
    <w:p w14:paraId="12272291" w14:textId="53DABEE5"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w:t>
      </w:r>
      <w:r>
        <w:rPr>
          <w:bCs/>
          <w:sz w:val="28"/>
          <w:szCs w:val="28"/>
        </w:rPr>
        <w:t xml:space="preserve"> </w:t>
      </w:r>
      <w:r w:rsidRPr="00C60659">
        <w:rPr>
          <w:bCs/>
          <w:sz w:val="28"/>
          <w:szCs w:val="28"/>
        </w:rPr>
        <w:t>Понятие корпоративного права. Предмет и принципы корпоративного права.</w:t>
      </w:r>
    </w:p>
    <w:p w14:paraId="0265BFB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 Система корпоративного права.</w:t>
      </w:r>
    </w:p>
    <w:p w14:paraId="1477807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 История развития корпоративного права в России и зарубежных государствах.</w:t>
      </w:r>
    </w:p>
    <w:p w14:paraId="3DFE4C74" w14:textId="0960F3BE"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 Современное состояние и перспективы развития корпоративного законодательства в</w:t>
      </w:r>
      <w:r>
        <w:rPr>
          <w:bCs/>
          <w:sz w:val="28"/>
          <w:szCs w:val="28"/>
        </w:rPr>
        <w:t xml:space="preserve"> </w:t>
      </w:r>
      <w:r w:rsidRPr="00C60659">
        <w:rPr>
          <w:bCs/>
          <w:sz w:val="28"/>
          <w:szCs w:val="28"/>
        </w:rPr>
        <w:t>России.</w:t>
      </w:r>
    </w:p>
    <w:p w14:paraId="5FC7CF2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5. Концепция развития гражданского законодательства Российской Федерации.</w:t>
      </w:r>
    </w:p>
    <w:p w14:paraId="0F62591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6. Понятие, сущность и значение корпоративного права. Предмет корпоративного права.</w:t>
      </w:r>
    </w:p>
    <w:p w14:paraId="18849394" w14:textId="25D3DAFD"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7. Понятие и правовая природа корпоративных отношений. Виды корпоративных</w:t>
      </w:r>
      <w:r>
        <w:rPr>
          <w:bCs/>
          <w:sz w:val="28"/>
          <w:szCs w:val="28"/>
        </w:rPr>
        <w:t xml:space="preserve"> </w:t>
      </w:r>
      <w:r w:rsidRPr="00C60659">
        <w:rPr>
          <w:bCs/>
          <w:sz w:val="28"/>
          <w:szCs w:val="28"/>
        </w:rPr>
        <w:t>отношений.</w:t>
      </w:r>
    </w:p>
    <w:p w14:paraId="311E5A1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8. Метод корпоративного права. Принципы корпоративного права.</w:t>
      </w:r>
    </w:p>
    <w:p w14:paraId="7472656A"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9. Понятие и виды источников корпоративного права.</w:t>
      </w:r>
    </w:p>
    <w:p w14:paraId="09695503" w14:textId="34C7CC11"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10. Федеральные законы как источники корпоративного права. Локальные корпоративные</w:t>
      </w:r>
      <w:r>
        <w:rPr>
          <w:bCs/>
          <w:sz w:val="28"/>
          <w:szCs w:val="28"/>
        </w:rPr>
        <w:t xml:space="preserve"> </w:t>
      </w:r>
      <w:r w:rsidRPr="00C60659">
        <w:rPr>
          <w:bCs/>
          <w:sz w:val="28"/>
          <w:szCs w:val="28"/>
        </w:rPr>
        <w:t>нормативные акты как источники корпоративного права.</w:t>
      </w:r>
    </w:p>
    <w:p w14:paraId="28EEFC2E"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11. Влияние судебной практики на формирование российского корпоративного права.</w:t>
      </w:r>
    </w:p>
    <w:p w14:paraId="7277AB57" w14:textId="7F87769E"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12. Понятие и элементы корпоративного правоотношения. Содержание корпоративного</w:t>
      </w:r>
      <w:r>
        <w:rPr>
          <w:bCs/>
          <w:sz w:val="28"/>
          <w:szCs w:val="28"/>
        </w:rPr>
        <w:t xml:space="preserve"> </w:t>
      </w:r>
      <w:r w:rsidRPr="00C60659">
        <w:rPr>
          <w:bCs/>
          <w:sz w:val="28"/>
          <w:szCs w:val="28"/>
        </w:rPr>
        <w:t>правоотношения.</w:t>
      </w:r>
    </w:p>
    <w:p w14:paraId="73F50AA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13. Субъекты и объекты корпоративных правоотношений.</w:t>
      </w:r>
    </w:p>
    <w:p w14:paraId="1AA7D2F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14. Правовая природа и виды корпоративных прав участников хозяйственных обществ.</w:t>
      </w:r>
    </w:p>
    <w:p w14:paraId="3354024D"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15. Основания возникновения, изменения и прекращения корпоративных правоотношений.</w:t>
      </w:r>
    </w:p>
    <w:p w14:paraId="61467073" w14:textId="61477FE1"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16. Понятие и признаки корпорации. Создание корпораций. Государственная регистрация</w:t>
      </w:r>
      <w:r>
        <w:rPr>
          <w:bCs/>
          <w:sz w:val="28"/>
          <w:szCs w:val="28"/>
        </w:rPr>
        <w:t xml:space="preserve"> </w:t>
      </w:r>
      <w:r w:rsidRPr="00C60659">
        <w:rPr>
          <w:bCs/>
          <w:sz w:val="28"/>
          <w:szCs w:val="28"/>
        </w:rPr>
        <w:t>корпораций.</w:t>
      </w:r>
    </w:p>
    <w:p w14:paraId="5FE890A4" w14:textId="46EC76BF"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17. Реорганизация корпорации. Понятие и основные признаки реорганизации. Виды</w:t>
      </w:r>
      <w:r>
        <w:rPr>
          <w:bCs/>
          <w:sz w:val="28"/>
          <w:szCs w:val="28"/>
        </w:rPr>
        <w:t xml:space="preserve"> </w:t>
      </w:r>
      <w:r w:rsidRPr="00C60659">
        <w:rPr>
          <w:bCs/>
          <w:sz w:val="28"/>
          <w:szCs w:val="28"/>
        </w:rPr>
        <w:t>реорганизации. Добровольная и принудительная реорганизация.</w:t>
      </w:r>
    </w:p>
    <w:p w14:paraId="7801DF5B"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18. Гражданская правосубъектность корпораций.</w:t>
      </w:r>
    </w:p>
    <w:p w14:paraId="7AE2A8F4"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19. Правовая природа и содержание учредительных документов </w:t>
      </w:r>
      <w:r w:rsidRPr="00C60659">
        <w:rPr>
          <w:bCs/>
          <w:sz w:val="28"/>
          <w:szCs w:val="28"/>
        </w:rPr>
        <w:lastRenderedPageBreak/>
        <w:t>корпорации.</w:t>
      </w:r>
    </w:p>
    <w:p w14:paraId="6478A56E"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20. Особенности реорганизации корпораций. Основания и порядок ликвидации корпораций.</w:t>
      </w:r>
    </w:p>
    <w:p w14:paraId="60BC63F8" w14:textId="73C1195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21. Организационно-правовые формы корпораций по российскому и зарубежному</w:t>
      </w:r>
      <w:r>
        <w:rPr>
          <w:bCs/>
          <w:sz w:val="28"/>
          <w:szCs w:val="28"/>
        </w:rPr>
        <w:t xml:space="preserve"> </w:t>
      </w:r>
      <w:r w:rsidRPr="00C60659">
        <w:rPr>
          <w:bCs/>
          <w:sz w:val="28"/>
          <w:szCs w:val="28"/>
        </w:rPr>
        <w:t>законодательству: сравнительная характеристика.</w:t>
      </w:r>
    </w:p>
    <w:p w14:paraId="365403C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22. Хозяйственные товарищества как организационно-правовая форма корпорации.</w:t>
      </w:r>
    </w:p>
    <w:p w14:paraId="35CCD4A0" w14:textId="5F87AF5A"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23. Общество с ограниченной ответственностью как организационно-правовая форма</w:t>
      </w:r>
      <w:r>
        <w:rPr>
          <w:bCs/>
          <w:sz w:val="28"/>
          <w:szCs w:val="28"/>
        </w:rPr>
        <w:t xml:space="preserve"> </w:t>
      </w:r>
      <w:r w:rsidRPr="00C60659">
        <w:rPr>
          <w:bCs/>
          <w:sz w:val="28"/>
          <w:szCs w:val="28"/>
        </w:rPr>
        <w:t>корпорации.</w:t>
      </w:r>
    </w:p>
    <w:p w14:paraId="0E05D23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24. Акционерное общество как организационно-правовая форма корпорации.</w:t>
      </w:r>
    </w:p>
    <w:p w14:paraId="105D9A5D"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25. Некоммерческие корпоративные организации: виды, особенности правового положения.</w:t>
      </w:r>
    </w:p>
    <w:p w14:paraId="71F79F39"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26. Понятие, сущность и содержание корпоративного управления.</w:t>
      </w:r>
    </w:p>
    <w:p w14:paraId="43A44BD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27. Органы управления корпорации: понятие и виды.</w:t>
      </w:r>
    </w:p>
    <w:p w14:paraId="5D8108BF" w14:textId="6A67E2F4"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28. Особенности управления корпорацией на основе договора с управляющей компанией</w:t>
      </w:r>
      <w:r>
        <w:rPr>
          <w:bCs/>
          <w:sz w:val="28"/>
          <w:szCs w:val="28"/>
        </w:rPr>
        <w:t xml:space="preserve"> </w:t>
      </w:r>
      <w:r w:rsidRPr="00C60659">
        <w:rPr>
          <w:bCs/>
          <w:sz w:val="28"/>
          <w:szCs w:val="28"/>
        </w:rPr>
        <w:t>(управляющим).</w:t>
      </w:r>
    </w:p>
    <w:p w14:paraId="3A396D5D"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29. Корпоративный договор: понятие, содержание, особенности заключения и исполнения.</w:t>
      </w:r>
    </w:p>
    <w:p w14:paraId="48256ACB"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30. Ответственность органов управления корпорации: вопросы теории и практики.</w:t>
      </w:r>
    </w:p>
    <w:p w14:paraId="5E7EB7B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31. Исполнительные органы корпорации.</w:t>
      </w:r>
    </w:p>
    <w:p w14:paraId="3E5A329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32. Высшие органы корпорации.</w:t>
      </w:r>
    </w:p>
    <w:p w14:paraId="0803E68C" w14:textId="210FB1A8"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33. Полномочия и порядок функционирования общего собрания акционеров акционерного</w:t>
      </w:r>
      <w:r>
        <w:rPr>
          <w:bCs/>
          <w:sz w:val="28"/>
          <w:szCs w:val="28"/>
        </w:rPr>
        <w:t xml:space="preserve"> </w:t>
      </w:r>
      <w:r w:rsidRPr="00C60659">
        <w:rPr>
          <w:bCs/>
          <w:sz w:val="28"/>
          <w:szCs w:val="28"/>
        </w:rPr>
        <w:t>общества.</w:t>
      </w:r>
    </w:p>
    <w:p w14:paraId="3C917AB5" w14:textId="508915F8"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34. Правовое регулирование образования и деятельности совета директоров хозяйственного</w:t>
      </w:r>
      <w:r>
        <w:rPr>
          <w:bCs/>
          <w:sz w:val="28"/>
          <w:szCs w:val="28"/>
        </w:rPr>
        <w:t xml:space="preserve"> </w:t>
      </w:r>
      <w:r w:rsidRPr="00C60659">
        <w:rPr>
          <w:bCs/>
          <w:sz w:val="28"/>
          <w:szCs w:val="28"/>
        </w:rPr>
        <w:t>общества.</w:t>
      </w:r>
    </w:p>
    <w:p w14:paraId="341D452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35. Способы и процедура корпоративного контроля.</w:t>
      </w:r>
    </w:p>
    <w:p w14:paraId="61F2A30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36. Правовой режим уставного капитала хозяйственных обществ.</w:t>
      </w:r>
    </w:p>
    <w:p w14:paraId="34648C9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37. Правовой режим вкладов (взносов) участников коммерческих корпораций.</w:t>
      </w:r>
    </w:p>
    <w:p w14:paraId="3AA0D40F" w14:textId="7C4FD2A8"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38. Правовой режим доли участника в уставном капитале общества с ограниченной</w:t>
      </w:r>
      <w:r>
        <w:rPr>
          <w:bCs/>
          <w:sz w:val="28"/>
          <w:szCs w:val="28"/>
        </w:rPr>
        <w:t xml:space="preserve"> </w:t>
      </w:r>
      <w:r w:rsidRPr="00C60659">
        <w:rPr>
          <w:bCs/>
          <w:sz w:val="28"/>
          <w:szCs w:val="28"/>
        </w:rPr>
        <w:t>ответственностью.</w:t>
      </w:r>
    </w:p>
    <w:p w14:paraId="46F416C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39. Приобретение и прекращение права собственности корпорации.</w:t>
      </w:r>
    </w:p>
    <w:p w14:paraId="1D1A5CC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40. Понятие и виды корпоративных ценных бумаг.</w:t>
      </w:r>
    </w:p>
    <w:p w14:paraId="1767317E"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41. Правовое регулирование сделок по распоряжению имуществом корпорации.</w:t>
      </w:r>
    </w:p>
    <w:p w14:paraId="42FFCD02" w14:textId="55A9147D"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42. Понятие, сущность и причины корпоративных конфликтов. Виды корпоративных</w:t>
      </w:r>
      <w:r>
        <w:rPr>
          <w:bCs/>
          <w:sz w:val="28"/>
          <w:szCs w:val="28"/>
        </w:rPr>
        <w:t xml:space="preserve"> </w:t>
      </w:r>
      <w:r w:rsidRPr="00C60659">
        <w:rPr>
          <w:bCs/>
          <w:sz w:val="28"/>
          <w:szCs w:val="28"/>
        </w:rPr>
        <w:t>конфликтов.</w:t>
      </w:r>
    </w:p>
    <w:p w14:paraId="6A68ADA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lastRenderedPageBreak/>
        <w:t>43. Система способов защиты корпоративных прав. Формы защиты корпоративных прав.</w:t>
      </w:r>
    </w:p>
    <w:p w14:paraId="7DACA62A"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44. Корпоративные споры: понятие, виды, особенности рассмотрения.</w:t>
      </w:r>
    </w:p>
    <w:p w14:paraId="48B01473" w14:textId="755A5DC4"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45. Материально-правовые и процессуальные аспекты обжалования решений общего</w:t>
      </w:r>
      <w:r>
        <w:rPr>
          <w:bCs/>
          <w:sz w:val="28"/>
          <w:szCs w:val="28"/>
        </w:rPr>
        <w:t xml:space="preserve"> </w:t>
      </w:r>
      <w:r w:rsidRPr="00C60659">
        <w:rPr>
          <w:bCs/>
          <w:sz w:val="28"/>
          <w:szCs w:val="28"/>
        </w:rPr>
        <w:t>собрания участников корпорации.</w:t>
      </w:r>
    </w:p>
    <w:p w14:paraId="3AC932FD" w14:textId="26CC24A9" w:rsidR="00B05A12"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46. Практика оспаривания крупных сделок и сделок с заинтересованностью.</w:t>
      </w:r>
    </w:p>
    <w:p w14:paraId="00A7360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p>
    <w:p w14:paraId="454511FB" w14:textId="41235F5E" w:rsidR="00AD04ED" w:rsidRPr="00AD04ED" w:rsidRDefault="009E681B" w:rsidP="006052A0">
      <w:pPr>
        <w:pStyle w:val="a6"/>
        <w:tabs>
          <w:tab w:val="left" w:pos="426"/>
          <w:tab w:val="left" w:pos="2410"/>
        </w:tabs>
        <w:spacing w:line="276" w:lineRule="auto"/>
        <w:ind w:left="0" w:firstLine="709"/>
        <w:rPr>
          <w:b/>
          <w:sz w:val="28"/>
          <w:szCs w:val="28"/>
        </w:rPr>
      </w:pPr>
      <w:bookmarkStart w:id="2" w:name="_Hlk212550392"/>
      <w:r w:rsidRPr="009E681B">
        <w:rPr>
          <w:b/>
          <w:sz w:val="28"/>
          <w:szCs w:val="28"/>
        </w:rPr>
        <w:t>Критерии формирования оценки за устный ответ:</w:t>
      </w:r>
    </w:p>
    <w:p w14:paraId="395DD560"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5FCF8E5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«5 (отлично)» ставится, если обучающийся: полно и аргументировано отвечает по содержанию вопроса; обнаруживает понимание материала</w:t>
      </w:r>
    </w:p>
    <w:p w14:paraId="389501AA"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476DB0F9" w14:textId="3C38FDA0"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sidR="002F6442">
        <w:rPr>
          <w:bCs/>
          <w:sz w:val="28"/>
          <w:szCs w:val="28"/>
        </w:rPr>
        <w:t xml:space="preserve"> </w:t>
      </w:r>
      <w:r w:rsidRPr="002F6442">
        <w:rPr>
          <w:bCs/>
          <w:sz w:val="28"/>
          <w:szCs w:val="28"/>
        </w:rPr>
        <w:t>беспорядочно и неуверенно излагает материал.</w:t>
      </w:r>
    </w:p>
    <w:bookmarkEnd w:id="2"/>
    <w:p w14:paraId="562B0E9B" w14:textId="6B2DB41C" w:rsidR="009E681B" w:rsidRPr="009E681B" w:rsidRDefault="009E681B" w:rsidP="00E744BA">
      <w:pPr>
        <w:pStyle w:val="a6"/>
        <w:tabs>
          <w:tab w:val="left" w:pos="426"/>
          <w:tab w:val="left" w:pos="2410"/>
        </w:tabs>
        <w:spacing w:line="276" w:lineRule="auto"/>
        <w:ind w:left="0" w:firstLine="709"/>
        <w:jc w:val="center"/>
        <w:rPr>
          <w:b/>
          <w:sz w:val="28"/>
          <w:szCs w:val="28"/>
        </w:rPr>
      </w:pPr>
    </w:p>
    <w:p w14:paraId="6E6BC50F" w14:textId="77777777" w:rsidR="006052A0" w:rsidRDefault="006052A0" w:rsidP="00E744BA">
      <w:pPr>
        <w:pStyle w:val="a6"/>
        <w:tabs>
          <w:tab w:val="left" w:pos="426"/>
          <w:tab w:val="left" w:pos="1134"/>
        </w:tabs>
        <w:spacing w:line="276" w:lineRule="auto"/>
        <w:ind w:left="0" w:firstLine="709"/>
        <w:jc w:val="center"/>
        <w:rPr>
          <w:b/>
          <w:sz w:val="28"/>
          <w:szCs w:val="28"/>
        </w:rPr>
      </w:pPr>
      <w:r>
        <w:rPr>
          <w:b/>
          <w:sz w:val="28"/>
          <w:szCs w:val="28"/>
        </w:rPr>
        <w:br w:type="page"/>
      </w:r>
    </w:p>
    <w:p w14:paraId="4CDC3B75" w14:textId="419E3F20" w:rsidR="009E681B" w:rsidRDefault="009E681B" w:rsidP="00E744BA">
      <w:pPr>
        <w:pStyle w:val="a6"/>
        <w:tabs>
          <w:tab w:val="left" w:pos="426"/>
          <w:tab w:val="left" w:pos="1134"/>
        </w:tabs>
        <w:spacing w:line="276" w:lineRule="auto"/>
        <w:ind w:left="0" w:firstLine="709"/>
        <w:jc w:val="center"/>
        <w:rPr>
          <w:b/>
          <w:sz w:val="28"/>
          <w:szCs w:val="28"/>
        </w:rPr>
      </w:pPr>
      <w:r w:rsidRPr="002F6442">
        <w:rPr>
          <w:b/>
          <w:sz w:val="28"/>
          <w:szCs w:val="28"/>
        </w:rPr>
        <w:lastRenderedPageBreak/>
        <w:t>Темы докладов</w:t>
      </w:r>
    </w:p>
    <w:p w14:paraId="6EE87D5F" w14:textId="77777777" w:rsidR="00F03ED9" w:rsidRDefault="00F03ED9" w:rsidP="00E744BA">
      <w:pPr>
        <w:pStyle w:val="a6"/>
        <w:tabs>
          <w:tab w:val="left" w:pos="426"/>
          <w:tab w:val="left" w:pos="1134"/>
        </w:tabs>
        <w:spacing w:line="276" w:lineRule="auto"/>
        <w:ind w:left="0" w:firstLine="709"/>
        <w:jc w:val="center"/>
        <w:rPr>
          <w:b/>
          <w:sz w:val="28"/>
          <w:szCs w:val="28"/>
        </w:rPr>
      </w:pPr>
    </w:p>
    <w:p w14:paraId="30F29B8C"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1.</w:t>
      </w:r>
      <w:r>
        <w:rPr>
          <w:bCs/>
          <w:sz w:val="28"/>
          <w:szCs w:val="28"/>
        </w:rPr>
        <w:t xml:space="preserve"> </w:t>
      </w:r>
      <w:r w:rsidRPr="008A03FF">
        <w:rPr>
          <w:bCs/>
          <w:sz w:val="28"/>
          <w:szCs w:val="28"/>
        </w:rPr>
        <w:t xml:space="preserve">Хозяйственные общества как участники гражданских правоотношений. </w:t>
      </w:r>
    </w:p>
    <w:p w14:paraId="66461A7B"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2. Создание хозяйственных обществ. </w:t>
      </w:r>
    </w:p>
    <w:p w14:paraId="2A72CB9C"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3. Правовое положение акционерного общества. </w:t>
      </w:r>
    </w:p>
    <w:p w14:paraId="10F9DADE"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4. Уставный капитал хозяйственного общества. </w:t>
      </w:r>
    </w:p>
    <w:p w14:paraId="5C4E3D28"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5. Реорганизация акционерных обществ. </w:t>
      </w:r>
    </w:p>
    <w:p w14:paraId="408CFE73"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6. Ликвидация хозяйственных обществ. </w:t>
      </w:r>
    </w:p>
    <w:p w14:paraId="7C0A5039"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7. Понятие и виды органов юридического лица. </w:t>
      </w:r>
    </w:p>
    <w:p w14:paraId="32B4A1BB"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8. Правовое положение общества с ограниченной ответственностью. </w:t>
      </w:r>
    </w:p>
    <w:p w14:paraId="56AD42B2"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9. Структура и компетенция органов хозяйственных обществ. </w:t>
      </w:r>
    </w:p>
    <w:p w14:paraId="4FE4969B"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10. Правовой статус участника хозяйственного общества. </w:t>
      </w:r>
    </w:p>
    <w:p w14:paraId="0F72A063"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11. Понятие и признаки корпорации. </w:t>
      </w:r>
    </w:p>
    <w:p w14:paraId="3B7FB4E8"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12. Виды корпоративных эмиссионных ценных бумаг. </w:t>
      </w:r>
    </w:p>
    <w:p w14:paraId="2D4BF1F0"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13. Права и обязанности участника общества с ограниченной ответственностью. </w:t>
      </w:r>
    </w:p>
    <w:p w14:paraId="558D4CDE"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14. Права и обязанности акционеров. </w:t>
      </w:r>
    </w:p>
    <w:p w14:paraId="28CAC1D5"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15. Гражданско-правовая природа устава юридического лица. </w:t>
      </w:r>
    </w:p>
    <w:p w14:paraId="057AD269"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16. Права и обязанности участников общества с ограниченной ответственностью. </w:t>
      </w:r>
    </w:p>
    <w:p w14:paraId="53E6CB4D"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17. Сделки хозяйственного общества, требующие особого порядка совершения. </w:t>
      </w:r>
    </w:p>
    <w:p w14:paraId="58123BE9"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18. Гражданско-правовые способы защиты прав акционеров. </w:t>
      </w:r>
    </w:p>
    <w:p w14:paraId="4E914BE9"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19. Защита прав участников общества с ограниченной ответственностью. </w:t>
      </w:r>
    </w:p>
    <w:p w14:paraId="371A038F"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 xml:space="preserve">20. Правовой режим доли в уставном капитале общества с ограниченной ответственностью. </w:t>
      </w:r>
    </w:p>
    <w:p w14:paraId="7C075D96" w14:textId="77777777" w:rsidR="00F03ED9" w:rsidRPr="008A03FF" w:rsidRDefault="00F03ED9" w:rsidP="00F03ED9">
      <w:pPr>
        <w:pStyle w:val="a6"/>
        <w:tabs>
          <w:tab w:val="left" w:pos="426"/>
          <w:tab w:val="left" w:pos="1276"/>
        </w:tabs>
        <w:spacing w:line="276" w:lineRule="auto"/>
        <w:ind w:left="0" w:firstLine="709"/>
        <w:jc w:val="both"/>
        <w:rPr>
          <w:bCs/>
          <w:sz w:val="28"/>
          <w:szCs w:val="28"/>
        </w:rPr>
      </w:pPr>
      <w:r w:rsidRPr="008A03FF">
        <w:rPr>
          <w:bCs/>
          <w:sz w:val="28"/>
          <w:szCs w:val="28"/>
        </w:rPr>
        <w:t>21. Особенности реорганизации акционерного общества в форме разделения и выделения.</w:t>
      </w:r>
    </w:p>
    <w:p w14:paraId="14C03835" w14:textId="77777777" w:rsidR="00AD04ED" w:rsidRPr="002F6442" w:rsidRDefault="00AD04ED" w:rsidP="00E744BA">
      <w:pPr>
        <w:pStyle w:val="a6"/>
        <w:tabs>
          <w:tab w:val="left" w:pos="426"/>
          <w:tab w:val="left" w:pos="1134"/>
        </w:tabs>
        <w:spacing w:line="276" w:lineRule="auto"/>
        <w:ind w:left="0" w:firstLine="709"/>
        <w:jc w:val="center"/>
        <w:rPr>
          <w:b/>
          <w:sz w:val="28"/>
          <w:szCs w:val="28"/>
        </w:rPr>
      </w:pPr>
    </w:p>
    <w:p w14:paraId="594CBC39" w14:textId="77777777" w:rsidR="009E681B" w:rsidRPr="009E681B" w:rsidRDefault="009E681B" w:rsidP="00AD04ED">
      <w:pPr>
        <w:pStyle w:val="a6"/>
        <w:tabs>
          <w:tab w:val="left" w:pos="426"/>
          <w:tab w:val="left" w:pos="2410"/>
        </w:tabs>
        <w:spacing w:line="276" w:lineRule="auto"/>
        <w:ind w:left="0" w:firstLine="709"/>
        <w:rPr>
          <w:b/>
          <w:sz w:val="28"/>
          <w:szCs w:val="28"/>
        </w:rPr>
      </w:pPr>
      <w:bookmarkStart w:id="3" w:name="_Hlk212629597"/>
      <w:r w:rsidRPr="009E681B">
        <w:rPr>
          <w:b/>
          <w:sz w:val="28"/>
          <w:szCs w:val="28"/>
        </w:rPr>
        <w:t>Критерии оценки докладов</w:t>
      </w:r>
    </w:p>
    <w:p w14:paraId="6FDDBC3B" w14:textId="03A4FA21"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w:t>
      </w:r>
      <w:r w:rsidR="00E744BA" w:rsidRPr="002F6442">
        <w:rPr>
          <w:bCs/>
          <w:sz w:val="28"/>
          <w:szCs w:val="28"/>
        </w:rPr>
        <w:t>на факты</w:t>
      </w:r>
      <w:r w:rsidRPr="002F6442">
        <w:rPr>
          <w:bCs/>
          <w:sz w:val="28"/>
          <w:szCs w:val="28"/>
        </w:rPr>
        <w:t xml:space="preserve"> общественной жизни.</w:t>
      </w:r>
    </w:p>
    <w:p w14:paraId="288B285C" w14:textId="506EBB06"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 xml:space="preserve">Оценка «5» – «отлично» ставится, если выполнены все требования к написанию и защите доклада: обозначена проблема и обоснована её </w:t>
      </w:r>
      <w:r w:rsidRPr="002F6442">
        <w:rPr>
          <w:bCs/>
          <w:sz w:val="28"/>
          <w:szCs w:val="28"/>
        </w:rPr>
        <w:lastRenderedPageBreak/>
        <w:t xml:space="preserve">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w:t>
      </w:r>
      <w:r w:rsidR="002F6442" w:rsidRPr="002F6442">
        <w:rPr>
          <w:bCs/>
          <w:sz w:val="28"/>
          <w:szCs w:val="28"/>
        </w:rPr>
        <w:t>соблюдены требования</w:t>
      </w:r>
      <w:r w:rsidRPr="002F6442">
        <w:rPr>
          <w:bCs/>
          <w:sz w:val="28"/>
          <w:szCs w:val="28"/>
        </w:rPr>
        <w:t xml:space="preserve"> к внешнему оформлению, даны правильные ответы на дополнительные вопросы.</w:t>
      </w:r>
    </w:p>
    <w:p w14:paraId="7D980DE3" w14:textId="77777777"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2A9A77CB" w14:textId="2903AF55" w:rsid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E744BA">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sidR="002F6442">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Pr="002F6442">
        <w:rPr>
          <w:bCs/>
          <w:sz w:val="28"/>
          <w:szCs w:val="28"/>
        </w:rPr>
        <w:tab/>
        <w:t>содержании</w:t>
      </w:r>
      <w:r w:rsid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ответе</w:t>
      </w:r>
      <w:r w:rsidRPr="002F6442">
        <w:rPr>
          <w:bCs/>
          <w:sz w:val="28"/>
          <w:szCs w:val="28"/>
        </w:rPr>
        <w:tab/>
        <w:t>на дополнительные вопросы, или во время защиты отсутствует вывод.</w:t>
      </w:r>
    </w:p>
    <w:p w14:paraId="6B1AA088" w14:textId="10A1CF4D" w:rsidR="009E681B" w:rsidRPr="002F6442" w:rsidRDefault="009E681B" w:rsidP="00E744BA">
      <w:pPr>
        <w:pStyle w:val="a6"/>
        <w:tabs>
          <w:tab w:val="left" w:pos="426"/>
          <w:tab w:val="left" w:pos="2410"/>
        </w:tabs>
        <w:spacing w:line="276" w:lineRule="auto"/>
        <w:ind w:left="0" w:firstLine="709"/>
        <w:jc w:val="both"/>
        <w:rPr>
          <w:bCs/>
          <w:sz w:val="28"/>
          <w:szCs w:val="28"/>
        </w:rPr>
      </w:pPr>
      <w:r w:rsidRPr="002F6442">
        <w:rPr>
          <w:bCs/>
          <w:sz w:val="28"/>
          <w:szCs w:val="28"/>
        </w:rPr>
        <w:t>Оценка</w:t>
      </w:r>
      <w:r w:rsidR="002F6442" w:rsidRPr="002F6442">
        <w:rPr>
          <w:bCs/>
          <w:sz w:val="28"/>
          <w:szCs w:val="28"/>
        </w:rPr>
        <w:t xml:space="preserve"> </w:t>
      </w:r>
      <w:r w:rsidRPr="002F6442">
        <w:rPr>
          <w:bCs/>
          <w:sz w:val="28"/>
          <w:szCs w:val="28"/>
        </w:rPr>
        <w:t>«2»</w:t>
      </w:r>
      <w:r w:rsidRPr="002F6442">
        <w:rPr>
          <w:bCs/>
          <w:sz w:val="28"/>
          <w:szCs w:val="28"/>
        </w:rPr>
        <w:tab/>
        <w:t>–</w:t>
      </w:r>
      <w:r w:rsidR="002F6442" w:rsidRPr="002F6442">
        <w:rPr>
          <w:bCs/>
          <w:sz w:val="28"/>
          <w:szCs w:val="28"/>
        </w:rPr>
        <w:t xml:space="preserve"> </w:t>
      </w:r>
      <w:r w:rsidRPr="002F6442">
        <w:rPr>
          <w:bCs/>
          <w:sz w:val="28"/>
          <w:szCs w:val="28"/>
        </w:rPr>
        <w:t>«неудовлетворительно»</w:t>
      </w:r>
      <w:r w:rsidRPr="002F6442">
        <w:rPr>
          <w:bCs/>
          <w:sz w:val="28"/>
          <w:szCs w:val="28"/>
        </w:rPr>
        <w:tab/>
        <w:t>ставится,</w:t>
      </w:r>
      <w:r w:rsidRPr="002F6442">
        <w:rPr>
          <w:bCs/>
          <w:sz w:val="28"/>
          <w:szCs w:val="28"/>
        </w:rPr>
        <w:tab/>
        <w:t>если</w:t>
      </w:r>
      <w:r w:rsidR="002F6442">
        <w:rPr>
          <w:bCs/>
          <w:sz w:val="28"/>
          <w:szCs w:val="28"/>
        </w:rPr>
        <w:t xml:space="preserve"> </w:t>
      </w:r>
      <w:r w:rsidRPr="002F6442">
        <w:rPr>
          <w:bCs/>
          <w:sz w:val="28"/>
          <w:szCs w:val="28"/>
        </w:rPr>
        <w:t>тема</w:t>
      </w:r>
      <w:r w:rsidR="002F6442" w:rsidRPr="002F6442">
        <w:rPr>
          <w:bCs/>
          <w:sz w:val="28"/>
          <w:szCs w:val="28"/>
        </w:rPr>
        <w:t xml:space="preserve"> </w:t>
      </w:r>
      <w:r w:rsidRPr="002F6442">
        <w:rPr>
          <w:bCs/>
          <w:sz w:val="28"/>
          <w:szCs w:val="28"/>
        </w:rPr>
        <w:t>доклада</w:t>
      </w:r>
      <w:r w:rsidR="002F6442" w:rsidRPr="002F6442">
        <w:rPr>
          <w:bCs/>
          <w:sz w:val="28"/>
          <w:szCs w:val="28"/>
        </w:rPr>
        <w:t xml:space="preserve"> </w:t>
      </w:r>
      <w:r w:rsidRPr="002F6442">
        <w:rPr>
          <w:bCs/>
          <w:sz w:val="28"/>
          <w:szCs w:val="28"/>
        </w:rPr>
        <w:t>не раскрыта, обнаруживается существенное непонимание</w:t>
      </w:r>
      <w:r w:rsidR="002F6442" w:rsidRPr="002F6442">
        <w:rPr>
          <w:bCs/>
          <w:sz w:val="28"/>
          <w:szCs w:val="28"/>
        </w:rPr>
        <w:t xml:space="preserve"> </w:t>
      </w:r>
      <w:r w:rsidRPr="002F6442">
        <w:rPr>
          <w:bCs/>
          <w:sz w:val="28"/>
          <w:szCs w:val="28"/>
        </w:rPr>
        <w:t>проблемы.</w:t>
      </w:r>
    </w:p>
    <w:bookmarkEnd w:id="3"/>
    <w:p w14:paraId="778D632F" w14:textId="77777777" w:rsidR="009E681B" w:rsidRPr="009E681B" w:rsidRDefault="009E681B" w:rsidP="00E744BA">
      <w:pPr>
        <w:pStyle w:val="a6"/>
        <w:tabs>
          <w:tab w:val="left" w:pos="426"/>
          <w:tab w:val="left" w:pos="2410"/>
        </w:tabs>
        <w:spacing w:line="276" w:lineRule="auto"/>
        <w:ind w:left="0" w:firstLine="709"/>
        <w:jc w:val="center"/>
        <w:rPr>
          <w:b/>
          <w:sz w:val="28"/>
          <w:szCs w:val="28"/>
        </w:rPr>
      </w:pPr>
    </w:p>
    <w:p w14:paraId="15B194C0" w14:textId="7FDACD65" w:rsidR="00FB6248" w:rsidRDefault="009E681B" w:rsidP="00FB6248">
      <w:pPr>
        <w:pStyle w:val="a6"/>
        <w:tabs>
          <w:tab w:val="left" w:pos="426"/>
          <w:tab w:val="left" w:pos="2410"/>
        </w:tabs>
        <w:spacing w:line="276" w:lineRule="auto"/>
        <w:ind w:firstLine="709"/>
        <w:jc w:val="center"/>
        <w:rPr>
          <w:b/>
          <w:sz w:val="28"/>
          <w:szCs w:val="28"/>
        </w:rPr>
      </w:pPr>
      <w:r w:rsidRPr="001F2399">
        <w:rPr>
          <w:b/>
          <w:sz w:val="28"/>
          <w:szCs w:val="28"/>
        </w:rPr>
        <w:t>Практические задания, ситуационные задачи</w:t>
      </w:r>
    </w:p>
    <w:p w14:paraId="080687AB" w14:textId="77777777" w:rsidR="00F03ED9" w:rsidRDefault="00F03ED9" w:rsidP="00FB6248">
      <w:pPr>
        <w:pStyle w:val="a6"/>
        <w:tabs>
          <w:tab w:val="left" w:pos="426"/>
          <w:tab w:val="left" w:pos="2410"/>
        </w:tabs>
        <w:spacing w:line="276" w:lineRule="auto"/>
        <w:ind w:firstLine="709"/>
        <w:jc w:val="center"/>
        <w:rPr>
          <w:b/>
          <w:sz w:val="28"/>
          <w:szCs w:val="28"/>
        </w:rPr>
      </w:pPr>
    </w:p>
    <w:p w14:paraId="32C099AA"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1.</w:t>
      </w:r>
      <w:r w:rsidRPr="008A03FF">
        <w:rPr>
          <w:bCs/>
          <w:sz w:val="28"/>
          <w:szCs w:val="28"/>
        </w:rPr>
        <w:t xml:space="preserve"> Группа граждан решила создать производственный кооператив и обратилась к юристу за консультацией и юридической экспертизой подготовленных документов. Изучив представленные документы, юрист указал на следующие ошибки: – число членов кооператива составляет четыре человека; – в уставе кооператива не оговорен общий размер складочного капитала, а указан размер паевого взноса; – в уставе предусмотрено, что распределение прибыли между членами кооператива, голосование на общем собрании осуществляются пропорционально их паевым взносам; – согласно уставу председатель кооператива одновременно является председателем его правления, а все члены правления являются членами наблюдательного совета с правом совещательного голоса; – прием и исключение членов кооператива отнесены к компетенции правления кооператива. Дайте юридическую оценку изложенным выше замечаниям. </w:t>
      </w:r>
    </w:p>
    <w:p w14:paraId="55BDB339"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2.</w:t>
      </w:r>
      <w:r w:rsidRPr="008A03FF">
        <w:rPr>
          <w:bCs/>
          <w:sz w:val="28"/>
          <w:szCs w:val="28"/>
        </w:rPr>
        <w:t xml:space="preserve"> В течение какого срока регистрирующий орган обязан рассмотреть заявление о государственной регистрации лица в качестве ИП и вынести соответствующее решение? Использовать методы дедукции, индукции, сравнительно-правовой, логический, грамматический, </w:t>
      </w:r>
      <w:r w:rsidRPr="008A03FF">
        <w:rPr>
          <w:bCs/>
          <w:sz w:val="28"/>
          <w:szCs w:val="28"/>
        </w:rPr>
        <w:lastRenderedPageBreak/>
        <w:t xml:space="preserve">юридического моделирования. </w:t>
      </w:r>
    </w:p>
    <w:p w14:paraId="0DC8C9A7"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3.</w:t>
      </w:r>
      <w:r w:rsidRPr="008A03FF">
        <w:rPr>
          <w:bCs/>
          <w:sz w:val="28"/>
          <w:szCs w:val="28"/>
        </w:rPr>
        <w:t xml:space="preserve"> Принятый на работу юрисконсульт обратил внимание руководства ООО «</w:t>
      </w:r>
      <w:proofErr w:type="spellStart"/>
      <w:r w:rsidRPr="008A03FF">
        <w:rPr>
          <w:bCs/>
          <w:sz w:val="28"/>
          <w:szCs w:val="28"/>
        </w:rPr>
        <w:t>Стройтехцентр</w:t>
      </w:r>
      <w:proofErr w:type="spellEnd"/>
      <w:r w:rsidRPr="008A03FF">
        <w:rPr>
          <w:bCs/>
          <w:sz w:val="28"/>
          <w:szCs w:val="28"/>
        </w:rPr>
        <w:t xml:space="preserve">» на следующие обстоятельства: – в уставе виды деятельности организации не указаны, что является нарушением закона; – в течение последнего года общество осуществляло деятельность по оптовой торговле продуктами питания, а в Едином государственном реестре юридических лиц указан лишь один вид деятельности организации: строительство зданий и сооружений; следовательно, все заключенные обществом договоры купли-продажи являются ничтожными. Прав ли юрисконсульт? Каково правовое значение указания видов деятельности в Едином государственном реестре юридических лиц? </w:t>
      </w:r>
    </w:p>
    <w:p w14:paraId="1687CA76"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4.</w:t>
      </w:r>
      <w:r w:rsidRPr="008A03FF">
        <w:rPr>
          <w:bCs/>
          <w:sz w:val="28"/>
          <w:szCs w:val="28"/>
        </w:rPr>
        <w:t xml:space="preserve"> Найдите утвержденную форму заявления, подаваемого на государственную регистрацию юридического лица. Смоделируйте юридическое лицо, которое вы хотите создать: его организационно-правовую форму и название, каков будет состав учредителей, каким видами деятельности оно будет заниматься. В соответствии с этим заполните заявление о государственной регистрации юридического лица. </w:t>
      </w:r>
    </w:p>
    <w:p w14:paraId="4C499BA1"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5.</w:t>
      </w:r>
      <w:r w:rsidRPr="008A03FF">
        <w:rPr>
          <w:bCs/>
          <w:sz w:val="28"/>
          <w:szCs w:val="28"/>
        </w:rPr>
        <w:t xml:space="preserve"> Гражданка Иванова является собственником 50 % доли уставного капитала АО «Сталь», занимающегося продажей металлоконструкций. В период с 01.01.2021 по 01.01.2022 Ивановой были выданы займы АО «Сталь» на сумму 5 000 000 рублей под 5% годовых с выплатой процентов после выплаты суммы основного долга и без предоставления обеспечения займа. В соответствии с уставом АО «Сталь», уставной капитал общества составлял 10 000 руб. Решением Арбитражного суда N области от 16.01.2023 г. АО «Сталь» общество признано несостоятельным (банкротом), открыто конкурсное производство до 17.06.2023 г. Гражданка Иванова обратилась в Арбитражный суд N области с заявлением о включении в реестр требований кредиторов должника общества требований в размере 5 000 000 руб. + проценты по договору займа и штрафа за просрочку оплаты по договорам займа. Какое решение должен принять суд в вопросе включения требований гражданки Ивановой к АО «Сталь» в реестр требований кредиторов? Имеются ли в данной ситуации признаки корпоративного характера займа? Если да, то какие? Имеются ли признаки аффилированности между гражданкой Ивановой и АО «Сталь? Если да, то какие? </w:t>
      </w:r>
    </w:p>
    <w:p w14:paraId="437971C9" w14:textId="250F0543"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6.</w:t>
      </w:r>
      <w:r w:rsidRPr="008A03FF">
        <w:rPr>
          <w:bCs/>
          <w:sz w:val="28"/>
          <w:szCs w:val="28"/>
        </w:rPr>
        <w:t xml:space="preserve"> До вступления в брак Сидорова владела 100% уставного капитала ООО «Ромашка», в собственности которого находилось помещение фотосалона. В период брака Сидорова большую часть прибыли </w:t>
      </w:r>
      <w:r w:rsidRPr="008A03FF">
        <w:rPr>
          <w:bCs/>
          <w:sz w:val="28"/>
          <w:szCs w:val="28"/>
        </w:rPr>
        <w:lastRenderedPageBreak/>
        <w:t xml:space="preserve">салона вкладывала в развитие бизнеса: приобретала дорогостоящее фотооборудования, дизайнерский ремонт помещений, дорогую мебель. Можно ли считать супруга Сидоровой участником семейного бизнеса, если он в течение 10 лет непосредственно работал в ООО «Ромашка» генеральным директором? Может ли имущество ООО быть признано совместной собственностью супругов? </w:t>
      </w:r>
    </w:p>
    <w:p w14:paraId="55FDB746"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7.</w:t>
      </w:r>
      <w:r w:rsidRPr="008A03FF">
        <w:rPr>
          <w:bCs/>
          <w:sz w:val="28"/>
          <w:szCs w:val="28"/>
        </w:rPr>
        <w:t xml:space="preserve"> Один из учредителей ООО подал заявление-уведомление о продаже своей доли другим участникам или, в случае их отказа, третьим лицам. На собрании было принято решение об отказе в покупке доли. Через 2 недели он вновь заявил о продаже доли по цене, ниже, чем была указана в первом предложении. На общем собрании учредителей было принято решение рассмотреть заявление в течение двух недель. Двое из учредителей сообщили о своем желании выкупить болю. За один день до истечения двухнедельного срока учредитель передумал продавать долю, о чем уведомил остальных. Правомерен ли отзыв заявления-уведомления о продаже доли в ООО? При каких условиях может быть действительно первое заявление-уведомление (в котором цена доли выше)? Возможно ли оспаривать действия учредителя-продавца в судебном порядке? </w:t>
      </w:r>
    </w:p>
    <w:p w14:paraId="587D3088"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8.</w:t>
      </w:r>
      <w:r w:rsidRPr="008A03FF">
        <w:rPr>
          <w:bCs/>
          <w:sz w:val="28"/>
          <w:szCs w:val="28"/>
        </w:rPr>
        <w:t xml:space="preserve"> Участники ООО «Производственно-коммерческая фирма «Медуза» Мурашов и </w:t>
      </w:r>
      <w:proofErr w:type="spellStart"/>
      <w:r w:rsidRPr="008A03FF">
        <w:rPr>
          <w:bCs/>
          <w:sz w:val="28"/>
          <w:szCs w:val="28"/>
        </w:rPr>
        <w:t>Кондращов</w:t>
      </w:r>
      <w:proofErr w:type="spellEnd"/>
      <w:r w:rsidRPr="008A03FF">
        <w:rPr>
          <w:bCs/>
          <w:sz w:val="28"/>
          <w:szCs w:val="28"/>
        </w:rPr>
        <w:t xml:space="preserve"> обратились в Арбитражный суд </w:t>
      </w:r>
      <w:proofErr w:type="spellStart"/>
      <w:r w:rsidRPr="008A03FF">
        <w:rPr>
          <w:bCs/>
          <w:sz w:val="28"/>
          <w:szCs w:val="28"/>
        </w:rPr>
        <w:t>Московоской</w:t>
      </w:r>
      <w:proofErr w:type="spellEnd"/>
      <w:r w:rsidRPr="008A03FF">
        <w:rPr>
          <w:bCs/>
          <w:sz w:val="28"/>
          <w:szCs w:val="28"/>
        </w:rPr>
        <w:t xml:space="preserve"> области с исками об исключении друг друга из состава участников общества, имеющими равные доли в уставном капитале. Мурашов заявил, что Кондрашов, являясь участником и генеральным директором общества ПКФ «Медуза», ни разу не проводил очередных собраний общества, действовал в ущерб интересам общества, причиняя тем самым убытки. Кондрашов, обращаясь с аналогичными встречными требованиями к Мурашову, ссылался на неоднократное уклонение последнего от участия в общих собраниях общества, а также действия, направленные на затруднение деятельности общества. Дайте правовую оценку данному делу, назовите особенности корпоративного спора. </w:t>
      </w:r>
    </w:p>
    <w:p w14:paraId="48E7DA6D" w14:textId="01B35980"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 xml:space="preserve">Задание 9. </w:t>
      </w:r>
      <w:r w:rsidRPr="008A03FF">
        <w:rPr>
          <w:bCs/>
          <w:sz w:val="28"/>
          <w:szCs w:val="28"/>
        </w:rPr>
        <w:t xml:space="preserve">Общество с ограниченной ответственностью обратилось в арбитражный суд с заявлением о признании недействительным решения регистрирующего органа об отказе в государственной регистрации изменений, вносимых в учредительные документы общества. Отказывая в государственной регистрации, регистрирующий орган сослался на то, что в заявлении в качестве места нахождения общества указан адрес места жительства его директора. Решите дело. </w:t>
      </w:r>
    </w:p>
    <w:p w14:paraId="1C99CD92"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10.</w:t>
      </w:r>
      <w:r w:rsidRPr="008A03FF">
        <w:rPr>
          <w:bCs/>
          <w:sz w:val="28"/>
          <w:szCs w:val="28"/>
        </w:rPr>
        <w:t xml:space="preserve"> Акционерное общество обратилось в арбитражный суд с требованием о признании незаконным отказа в государственной </w:t>
      </w:r>
      <w:r w:rsidRPr="008A03FF">
        <w:rPr>
          <w:bCs/>
          <w:sz w:val="28"/>
          <w:szCs w:val="28"/>
        </w:rPr>
        <w:lastRenderedPageBreak/>
        <w:t xml:space="preserve">регистрации сведений об исполнительном органе данного общества. Основанием для отказа послужило то обстоятельство, что заявление о государственной регистрации подписано директором, сведения о котором отсутствуют в реестре. Правомерен ли отказ в регистрации? Кем подается заявление о внесении изменений в сведения о юридическом лице? С какого момента возникают либо прекращаются полномочия исполнительного органа юридического лица? </w:t>
      </w:r>
    </w:p>
    <w:p w14:paraId="37BD26BF"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11.</w:t>
      </w:r>
      <w:r w:rsidRPr="008A03FF">
        <w:rPr>
          <w:bCs/>
          <w:sz w:val="28"/>
          <w:szCs w:val="28"/>
        </w:rPr>
        <w:t xml:space="preserve"> Требование о ликвидации общества рассматривалось арбитражным судом по иску налоговой инспекции и было удовлетворено. На основании данного решения налоговая инспекция вынесла постановление об исключении общества из реестра юридических лиц до утверждения в установленном порядке ликвидационного баланса. Есть ли основания для признания недействительным постановления налогового органа об исключении общества из реестра? </w:t>
      </w:r>
    </w:p>
    <w:p w14:paraId="628AFACD" w14:textId="77777777" w:rsidR="008A03FF" w:rsidRP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12.</w:t>
      </w:r>
      <w:r w:rsidRPr="008A03FF">
        <w:rPr>
          <w:bCs/>
          <w:sz w:val="28"/>
          <w:szCs w:val="28"/>
        </w:rPr>
        <w:t xml:space="preserve"> Кто обязан извещать орган, осуществляющий государственную регистрацию юридических лиц, о принятом решении о ликвидации юридического лица в случае принудительной ликвидации? </w:t>
      </w:r>
    </w:p>
    <w:p w14:paraId="42B2AED0" w14:textId="51E2443B" w:rsidR="008A03FF" w:rsidRDefault="008A03FF" w:rsidP="008A03FF">
      <w:pPr>
        <w:pStyle w:val="a6"/>
        <w:tabs>
          <w:tab w:val="left" w:pos="426"/>
          <w:tab w:val="left" w:pos="2410"/>
        </w:tabs>
        <w:spacing w:line="276" w:lineRule="auto"/>
        <w:ind w:firstLine="709"/>
        <w:jc w:val="both"/>
        <w:rPr>
          <w:bCs/>
          <w:sz w:val="28"/>
          <w:szCs w:val="28"/>
        </w:rPr>
      </w:pPr>
      <w:r w:rsidRPr="008A03FF">
        <w:rPr>
          <w:b/>
          <w:sz w:val="28"/>
          <w:szCs w:val="28"/>
        </w:rPr>
        <w:t>Задание 13.</w:t>
      </w:r>
      <w:r w:rsidRPr="008A03FF">
        <w:rPr>
          <w:bCs/>
          <w:sz w:val="28"/>
          <w:szCs w:val="28"/>
        </w:rPr>
        <w:t xml:space="preserve"> Генеральный директор общества с ограниченной ответственностью был также зарегистрирован в качестве индивидуального предпринимателя. Он продал самому себе принадлежавшее обществу помещение, т. е. им совершена сделка с заинтересованностью, однако процедуры по ее одобрению проведены не были. В силу этого арбитражный суд признал сделку недействительной, и помещение было возвращено обществу. Можно ли с директора взыскать убытки? На каком основании (юридическом и фактическом)? В чем могут выражаться убытки? Смоделируйте виды убытков.</w:t>
      </w:r>
    </w:p>
    <w:p w14:paraId="70607DEC" w14:textId="77777777" w:rsidR="008A03FF" w:rsidRPr="008A03FF" w:rsidRDefault="008A03FF" w:rsidP="008A03FF">
      <w:pPr>
        <w:pStyle w:val="a6"/>
        <w:tabs>
          <w:tab w:val="left" w:pos="426"/>
          <w:tab w:val="left" w:pos="2410"/>
        </w:tabs>
        <w:spacing w:line="276" w:lineRule="auto"/>
        <w:ind w:firstLine="709"/>
        <w:jc w:val="both"/>
        <w:rPr>
          <w:bCs/>
          <w:sz w:val="28"/>
          <w:szCs w:val="28"/>
        </w:rPr>
      </w:pPr>
    </w:p>
    <w:p w14:paraId="78C40216" w14:textId="77777777" w:rsidR="0023409C" w:rsidRPr="0023409C" w:rsidRDefault="009E681B" w:rsidP="0023409C">
      <w:pPr>
        <w:pStyle w:val="a6"/>
        <w:tabs>
          <w:tab w:val="left" w:pos="426"/>
          <w:tab w:val="left" w:pos="2410"/>
        </w:tabs>
        <w:spacing w:line="276" w:lineRule="auto"/>
        <w:ind w:firstLine="709"/>
        <w:jc w:val="both"/>
        <w:rPr>
          <w:bCs/>
          <w:sz w:val="28"/>
          <w:szCs w:val="28"/>
        </w:rPr>
      </w:pPr>
      <w:bookmarkStart w:id="4" w:name="_Hlk212542434"/>
      <w:r w:rsidRPr="009E681B">
        <w:rPr>
          <w:b/>
          <w:sz w:val="28"/>
          <w:szCs w:val="28"/>
        </w:rPr>
        <w:t xml:space="preserve">Критерии оценки для решения практических и ситуационных </w:t>
      </w:r>
      <w:r w:rsidRPr="0023409C">
        <w:rPr>
          <w:b/>
          <w:sz w:val="28"/>
          <w:szCs w:val="28"/>
        </w:rPr>
        <w:t>задач:</w:t>
      </w:r>
      <w:r w:rsidRPr="0023409C">
        <w:rPr>
          <w:bCs/>
          <w:sz w:val="28"/>
          <w:szCs w:val="28"/>
        </w:rPr>
        <w:t xml:space="preserve"> </w:t>
      </w:r>
    </w:p>
    <w:p w14:paraId="1CAC41B4" w14:textId="25102E11"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17614706"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09EE603D" w14:textId="77777777" w:rsidR="009E681B" w:rsidRPr="0023409C" w:rsidRDefault="009E681B" w:rsidP="0023409C">
      <w:pPr>
        <w:pStyle w:val="a6"/>
        <w:tabs>
          <w:tab w:val="left" w:pos="426"/>
          <w:tab w:val="left" w:pos="2410"/>
        </w:tabs>
        <w:spacing w:line="276" w:lineRule="auto"/>
        <w:ind w:firstLine="709"/>
        <w:jc w:val="both"/>
        <w:rPr>
          <w:bCs/>
          <w:sz w:val="28"/>
          <w:szCs w:val="28"/>
        </w:rPr>
      </w:pPr>
      <w:r w:rsidRPr="0023409C">
        <w:rPr>
          <w:bCs/>
          <w:sz w:val="28"/>
          <w:szCs w:val="28"/>
        </w:rPr>
        <w:t xml:space="preserve">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w:t>
      </w:r>
      <w:r w:rsidRPr="0023409C">
        <w:rPr>
          <w:bCs/>
          <w:sz w:val="28"/>
          <w:szCs w:val="28"/>
        </w:rPr>
        <w:lastRenderedPageBreak/>
        <w:t>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4B3A5E6" w14:textId="77777777" w:rsidR="00F2436B"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5268BE64" w14:textId="229E4FA5" w:rsidR="00AC4598" w:rsidRDefault="009E681B" w:rsidP="00F2436B">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bookmarkEnd w:id="4"/>
    <w:p w14:paraId="2E62304E" w14:textId="77777777" w:rsidR="002126BD" w:rsidRDefault="002126BD" w:rsidP="00F2436B">
      <w:pPr>
        <w:pStyle w:val="a6"/>
        <w:tabs>
          <w:tab w:val="left" w:pos="426"/>
          <w:tab w:val="left" w:pos="2410"/>
        </w:tabs>
        <w:spacing w:line="276" w:lineRule="auto"/>
        <w:ind w:firstLine="709"/>
        <w:jc w:val="both"/>
        <w:rPr>
          <w:bCs/>
          <w:sz w:val="28"/>
          <w:szCs w:val="28"/>
        </w:rPr>
      </w:pPr>
    </w:p>
    <w:p w14:paraId="670FF0EB" w14:textId="77777777" w:rsidR="003B2DF4" w:rsidRDefault="003B2DF4" w:rsidP="002126BD">
      <w:pPr>
        <w:pStyle w:val="a6"/>
        <w:tabs>
          <w:tab w:val="left" w:pos="426"/>
          <w:tab w:val="left" w:pos="2410"/>
        </w:tabs>
        <w:spacing w:line="276" w:lineRule="auto"/>
        <w:jc w:val="center"/>
        <w:rPr>
          <w:b/>
          <w:sz w:val="28"/>
          <w:szCs w:val="28"/>
        </w:rPr>
      </w:pPr>
      <w:r>
        <w:rPr>
          <w:b/>
          <w:sz w:val="28"/>
          <w:szCs w:val="28"/>
        </w:rPr>
        <w:br w:type="page"/>
      </w:r>
    </w:p>
    <w:p w14:paraId="18A600A1" w14:textId="53520C2B" w:rsidR="002126BD" w:rsidRDefault="002126BD" w:rsidP="002126BD">
      <w:pPr>
        <w:pStyle w:val="a6"/>
        <w:tabs>
          <w:tab w:val="left" w:pos="426"/>
          <w:tab w:val="left" w:pos="2410"/>
        </w:tabs>
        <w:spacing w:line="276" w:lineRule="auto"/>
        <w:jc w:val="center"/>
        <w:rPr>
          <w:b/>
          <w:sz w:val="28"/>
          <w:szCs w:val="28"/>
        </w:rPr>
      </w:pPr>
      <w:bookmarkStart w:id="5" w:name="_Hlk212646410"/>
      <w:r w:rsidRPr="009E681B">
        <w:rPr>
          <w:b/>
          <w:sz w:val="28"/>
          <w:szCs w:val="28"/>
        </w:rPr>
        <w:lastRenderedPageBreak/>
        <w:t>Типовые задания для оценки освоения МДК</w:t>
      </w:r>
      <w:r w:rsidR="00C60659">
        <w:rPr>
          <w:b/>
          <w:sz w:val="28"/>
          <w:szCs w:val="28"/>
        </w:rPr>
        <w:t xml:space="preserve"> 03.02 </w:t>
      </w:r>
      <w:r w:rsidR="00C60659" w:rsidRPr="00C60659">
        <w:rPr>
          <w:b/>
          <w:sz w:val="28"/>
          <w:szCs w:val="28"/>
        </w:rPr>
        <w:t>Правовые основы обеспечения конкуренции, надлежащей рекламы и инвестиционного регулирования</w:t>
      </w:r>
    </w:p>
    <w:p w14:paraId="3E5EFAB1" w14:textId="77777777" w:rsidR="002126BD" w:rsidRPr="002126BD" w:rsidRDefault="002126BD" w:rsidP="003B2DF4">
      <w:pPr>
        <w:pStyle w:val="a6"/>
        <w:tabs>
          <w:tab w:val="left" w:pos="426"/>
          <w:tab w:val="left" w:pos="2410"/>
        </w:tabs>
        <w:spacing w:line="276" w:lineRule="auto"/>
        <w:ind w:left="0" w:firstLine="709"/>
        <w:jc w:val="center"/>
        <w:rPr>
          <w:bCs/>
          <w:sz w:val="28"/>
          <w:szCs w:val="28"/>
        </w:rPr>
      </w:pPr>
    </w:p>
    <w:p w14:paraId="6DE11F74" w14:textId="4336EED9" w:rsidR="002126BD" w:rsidRDefault="003B2DF4" w:rsidP="003B2DF4">
      <w:pPr>
        <w:pStyle w:val="a6"/>
        <w:tabs>
          <w:tab w:val="left" w:pos="426"/>
          <w:tab w:val="left" w:pos="2410"/>
        </w:tabs>
        <w:spacing w:line="276" w:lineRule="auto"/>
        <w:ind w:left="0" w:firstLine="709"/>
        <w:jc w:val="center"/>
        <w:rPr>
          <w:b/>
          <w:sz w:val="28"/>
          <w:szCs w:val="28"/>
        </w:rPr>
      </w:pPr>
      <w:r>
        <w:rPr>
          <w:b/>
          <w:sz w:val="28"/>
          <w:szCs w:val="28"/>
        </w:rPr>
        <w:t>Вопросы</w:t>
      </w:r>
      <w:r w:rsidR="002126BD" w:rsidRPr="002126BD">
        <w:rPr>
          <w:b/>
          <w:sz w:val="28"/>
          <w:szCs w:val="28"/>
        </w:rPr>
        <w:t xml:space="preserve"> для устного опроса</w:t>
      </w:r>
    </w:p>
    <w:p w14:paraId="2D75C3AA" w14:textId="29CF3FDF" w:rsidR="003B2DF4" w:rsidRPr="00C60659" w:rsidRDefault="003B2DF4" w:rsidP="00C60659">
      <w:pPr>
        <w:pStyle w:val="a6"/>
        <w:tabs>
          <w:tab w:val="left" w:pos="426"/>
          <w:tab w:val="left" w:pos="2410"/>
        </w:tabs>
        <w:spacing w:line="276" w:lineRule="auto"/>
        <w:ind w:left="0" w:firstLine="709"/>
        <w:jc w:val="both"/>
        <w:rPr>
          <w:bCs/>
          <w:sz w:val="28"/>
          <w:szCs w:val="28"/>
        </w:rPr>
      </w:pPr>
    </w:p>
    <w:p w14:paraId="7DB70B0B"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 Понятие и правовое значение конкуренции. </w:t>
      </w:r>
    </w:p>
    <w:p w14:paraId="2865CCC3"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 Виды конкуренции. Функции конкуренции в рыночной экономике. </w:t>
      </w:r>
    </w:p>
    <w:p w14:paraId="4965B4B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 Конкуренция как экономическая категория, структурный и поведенческий подходы к определению конкуренции. </w:t>
      </w:r>
    </w:p>
    <w:p w14:paraId="26926C72"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4. Принципы правового регулирования конкуренции и монополий. </w:t>
      </w:r>
    </w:p>
    <w:p w14:paraId="5D17AECD"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5. Способы и средства, обеспечивающие гарантию соблюдения законодательства Российской Федерации субъектами права. </w:t>
      </w:r>
    </w:p>
    <w:p w14:paraId="590D9B0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6. Антимонопольное законодательство РФ и иные нормативные правовые акты о защите конкуренции. </w:t>
      </w:r>
    </w:p>
    <w:p w14:paraId="4967B08E"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7. Предмет и цели Закона о защите конкуренции. Сфера применения Закона о защите конкуренции. </w:t>
      </w:r>
    </w:p>
    <w:p w14:paraId="06B6D4CA"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8. Законодательство о государственных монополиях. </w:t>
      </w:r>
    </w:p>
    <w:p w14:paraId="5F704B4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9. Законодательство о естественных монополиях. </w:t>
      </w:r>
    </w:p>
    <w:p w14:paraId="33481AC9"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10. Основы антимонопольного законодательства отдельных зарубежных стран. </w:t>
      </w:r>
    </w:p>
    <w:p w14:paraId="3D576364"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11. Особенности действия норм антимонопольного законодательства по территории. </w:t>
      </w:r>
    </w:p>
    <w:p w14:paraId="1F434C5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12. Толкование и применение законодательства о защите конкуренции </w:t>
      </w:r>
    </w:p>
    <w:p w14:paraId="2AB0FC4C"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13. Понятие и структура рынка. Субъектный состав рынка, его границы. </w:t>
      </w:r>
    </w:p>
    <w:p w14:paraId="3F13116A"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14. Барьеры входа на рынок, показатели концентрации, обобщенная характеристика состояния конкуренции на рынке. Группа лиц как субъект конкуренции. </w:t>
      </w:r>
    </w:p>
    <w:p w14:paraId="01B58479"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15. Аффилированные лица, финансово-промышленные группы, холдинги, объединения (ассоциации и союзы) хозяйствующих субъектов. </w:t>
      </w:r>
    </w:p>
    <w:p w14:paraId="5E51FFB9"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16. Сущность монополии. Сочетание монополии и конкуренции. Основные типы монополий. </w:t>
      </w:r>
    </w:p>
    <w:p w14:paraId="5842108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17. Понятие и виды деятельность монополистической деятельности. </w:t>
      </w:r>
    </w:p>
    <w:p w14:paraId="57CF8BE1"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18. Монополистическая деятельность и свобода предпринимательства. </w:t>
      </w:r>
    </w:p>
    <w:p w14:paraId="47D2F0A8"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19. Законы Российской Федерации, регулирующие рекламную деятельность. Указы Президента РФ, постановления Правительства РФ, других федеральных органов государственной власти в области рекламной деятельности. </w:t>
      </w:r>
    </w:p>
    <w:p w14:paraId="4F1DBEC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lastRenderedPageBreak/>
        <w:t xml:space="preserve">20. Международный кодекс рекламы. Региональное и муниципальное регулирование рекламной деятельности. </w:t>
      </w:r>
    </w:p>
    <w:p w14:paraId="7B4048C1"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21. Государственное регулирование и контроль в сфере рекламы. Недобросовестная реклама и недостоверная реклама. Роль, задачи, полномочия антимонопольных органов по контролю в сфере рекламы. </w:t>
      </w:r>
    </w:p>
    <w:p w14:paraId="2280F5D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22. Система судебных органов в регулировании рекламной деятельности. </w:t>
      </w:r>
    </w:p>
    <w:p w14:paraId="3182600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23. Налоговое регулирование рекламной деятельности. </w:t>
      </w:r>
    </w:p>
    <w:p w14:paraId="38D27C9C"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24. Сравнительный анализ коммерческой и некоммерческой рекламы. </w:t>
      </w:r>
    </w:p>
    <w:p w14:paraId="60025242"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25. Понятие и особенности некоммерческой рекламы. Виды некоммерческой рекламы. </w:t>
      </w:r>
    </w:p>
    <w:p w14:paraId="732561D5"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26. Понятие и особенности социальной рекламы, политической, конфессиональной рекламы. Специфика регламентации социальной рекламы. </w:t>
      </w:r>
    </w:p>
    <w:p w14:paraId="035E4420"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27. Общественные и государственные интересы в социальной рекламе. Благотворительные цели социальной рекламы. </w:t>
      </w:r>
    </w:p>
    <w:p w14:paraId="0077D56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28. Спонсорство. Особенности регламентации политической рекламы. Цели и задачи политической рекламы. Тенденции правового регулирования политической рекламы. </w:t>
      </w:r>
    </w:p>
    <w:p w14:paraId="5EE8269C"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29. Понятие инвестиций. Понятие инвестиционной деятельности. Соотношение инвестиций и объектов инвестиционной деятельности. </w:t>
      </w:r>
    </w:p>
    <w:p w14:paraId="1CD88D1B"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30. Субъекты инвестиционной деятельности. Иностранный инвестор: понятие (виды). </w:t>
      </w:r>
    </w:p>
    <w:p w14:paraId="25A11A74"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31. Изъятия стимулирующего и ограничительного характера для иностранных инвесторов. Роль государства в инвестиционной деятельности. </w:t>
      </w:r>
    </w:p>
    <w:p w14:paraId="4F0A7C9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32. Общие положения правового регулирования иностранных инвестиций в России. Национальное законодательство Российской Федерации, относящееся к регулированию иностранных инвестиций. </w:t>
      </w:r>
    </w:p>
    <w:p w14:paraId="38DDE6C6"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33. Права инвесторов и обязанности субъектов инвестиционной деятельности. Источники финансирования капитальных вложений. </w:t>
      </w:r>
    </w:p>
    <w:p w14:paraId="5CE0B88C"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34. Особенности договоров аренды земельного участка, заключаемого в рамках инвестиционной деятельности, осуществляемой в форме капитальных вложений </w:t>
      </w:r>
    </w:p>
    <w:p w14:paraId="19B34F5F"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35. Государственные гарантии прав субъектов инвестиционной деятельности и защита капитальных вложений. </w:t>
      </w:r>
    </w:p>
    <w:p w14:paraId="76FB6E44"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36. Система гарантий прав иностранных инвесторов. </w:t>
      </w:r>
    </w:p>
    <w:p w14:paraId="7D845041" w14:textId="77777777"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 xml:space="preserve">37. Правовая защита собственности иностранных лиц. </w:t>
      </w:r>
    </w:p>
    <w:p w14:paraId="0ED20563" w14:textId="26C20D48" w:rsidR="00C60659" w:rsidRPr="00C60659" w:rsidRDefault="00C60659" w:rsidP="00C60659">
      <w:pPr>
        <w:pStyle w:val="a6"/>
        <w:tabs>
          <w:tab w:val="left" w:pos="426"/>
          <w:tab w:val="left" w:pos="2410"/>
        </w:tabs>
        <w:spacing w:line="276" w:lineRule="auto"/>
        <w:ind w:left="0" w:firstLine="709"/>
        <w:jc w:val="both"/>
        <w:rPr>
          <w:bCs/>
          <w:sz w:val="28"/>
          <w:szCs w:val="28"/>
        </w:rPr>
      </w:pPr>
      <w:r w:rsidRPr="00C60659">
        <w:rPr>
          <w:bCs/>
          <w:sz w:val="28"/>
          <w:szCs w:val="28"/>
        </w:rPr>
        <w:t>38. Гарантии, обеспечивающие неприкосновенность имущества, составляющую иностранную инвестицию.</w:t>
      </w:r>
    </w:p>
    <w:p w14:paraId="47528D10" w14:textId="55979DAD" w:rsidR="00C30261" w:rsidRDefault="00C30261" w:rsidP="00C30261">
      <w:pPr>
        <w:pStyle w:val="a6"/>
        <w:tabs>
          <w:tab w:val="left" w:pos="426"/>
          <w:tab w:val="left" w:pos="2410"/>
        </w:tabs>
        <w:spacing w:line="276" w:lineRule="auto"/>
        <w:ind w:left="0" w:firstLine="709"/>
        <w:jc w:val="center"/>
        <w:rPr>
          <w:b/>
          <w:sz w:val="28"/>
          <w:szCs w:val="28"/>
        </w:rPr>
      </w:pPr>
      <w:r>
        <w:rPr>
          <w:b/>
          <w:sz w:val="28"/>
          <w:szCs w:val="28"/>
        </w:rPr>
        <w:lastRenderedPageBreak/>
        <w:t>Темы докладов</w:t>
      </w:r>
    </w:p>
    <w:p w14:paraId="3488C905" w14:textId="3EEA8E11" w:rsidR="00FA49D5" w:rsidRDefault="00FA49D5" w:rsidP="00C30261">
      <w:pPr>
        <w:pStyle w:val="a6"/>
        <w:tabs>
          <w:tab w:val="left" w:pos="426"/>
          <w:tab w:val="left" w:pos="2410"/>
        </w:tabs>
        <w:spacing w:line="276" w:lineRule="auto"/>
        <w:ind w:left="0" w:firstLine="709"/>
        <w:jc w:val="center"/>
        <w:rPr>
          <w:b/>
          <w:sz w:val="28"/>
          <w:szCs w:val="28"/>
        </w:rPr>
      </w:pPr>
    </w:p>
    <w:p w14:paraId="0689A591"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 Отношения средств массовой информации с гражданами и организациями. </w:t>
      </w:r>
    </w:p>
    <w:p w14:paraId="6C4E098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 Понятие и правовое регулирование политической рекламы и PR-деятельности в политике. </w:t>
      </w:r>
    </w:p>
    <w:p w14:paraId="5DA2026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3. Понятие предвыборной агитации. </w:t>
      </w:r>
    </w:p>
    <w:p w14:paraId="62BC14C5"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4. Запреты и ограничения при проведении предвыборной агитации. </w:t>
      </w:r>
    </w:p>
    <w:p w14:paraId="1212E70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5. Характеристика гражданских правоотношений в сфере рекламной деятельности. </w:t>
      </w:r>
    </w:p>
    <w:p w14:paraId="17CF6156"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6. Основания возникновения и содержание гражданско-правовых отношений в сфере рекламной деятельности. </w:t>
      </w:r>
    </w:p>
    <w:p w14:paraId="6B44CA38"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7. Реклама как объект гражданских правоотношений. </w:t>
      </w:r>
    </w:p>
    <w:p w14:paraId="5665404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8. Гражданско-правовой статус субъектов рекламной деятельности. </w:t>
      </w:r>
    </w:p>
    <w:p w14:paraId="61211D4D"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9. Понятие и виды договоров, заключаемых в сфере рекламной деятельности. </w:t>
      </w:r>
    </w:p>
    <w:p w14:paraId="6E0DEC19"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10. Понятие и особенности охраны интеллектуальной собственности в России. </w:t>
      </w:r>
    </w:p>
    <w:p w14:paraId="2DCEB294"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11. Способы и виды защиты объектов авторского права. </w:t>
      </w:r>
    </w:p>
    <w:p w14:paraId="085EFBB3"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12. Споры при защите прав на объекты интеллектуальной собственности. </w:t>
      </w:r>
    </w:p>
    <w:p w14:paraId="4EAC173D"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13. Законодательство Российской Федерации о порядке освещения деятельности органов государственной власти в государственных средствах массовой информации. </w:t>
      </w:r>
    </w:p>
    <w:p w14:paraId="337208AB"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14. Федеральный закон «О порядке освещения деятельности органов государственной власти в государственных средствах массовой информации». </w:t>
      </w:r>
    </w:p>
    <w:p w14:paraId="3AF3A7A5"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15. Аудио- и видеозапись работы федеральных органов государственной власти. </w:t>
      </w:r>
    </w:p>
    <w:p w14:paraId="4C6AFC4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16. Обязательные теле- и радиопрограммы. </w:t>
      </w:r>
    </w:p>
    <w:p w14:paraId="0EF73092"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17. Информационные программы. </w:t>
      </w:r>
    </w:p>
    <w:p w14:paraId="53A4CCF1"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18. Требования, предъявляемые к информационным и информационно просветительским программам предпринимательской деятельности. </w:t>
      </w:r>
    </w:p>
    <w:p w14:paraId="4F0DACC7"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19. Формы защиты прав предпринимателей </w:t>
      </w:r>
    </w:p>
    <w:p w14:paraId="502B0B7C"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20. Формирование правовых и экономических основ инвестиционной деятельности иностранных инвесторов </w:t>
      </w:r>
    </w:p>
    <w:p w14:paraId="0DB5F0B1"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21. Региональные аспекты инвестиционного процесса на примере Московской области </w:t>
      </w:r>
    </w:p>
    <w:p w14:paraId="7281F699"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22. Структурно-инвестиционная политика государства в условиях </w:t>
      </w:r>
      <w:r w:rsidRPr="0053027D">
        <w:rPr>
          <w:bCs/>
          <w:sz w:val="28"/>
          <w:szCs w:val="28"/>
        </w:rPr>
        <w:lastRenderedPageBreak/>
        <w:t xml:space="preserve">рыночной экономики </w:t>
      </w:r>
    </w:p>
    <w:p w14:paraId="2F87415B"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23. Формы привлечения иностранных инвестиций в российскую экономику </w:t>
      </w:r>
    </w:p>
    <w:p w14:paraId="0C236CB7"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24. Модели международного регулирования инвестиционной деятельности </w:t>
      </w:r>
    </w:p>
    <w:p w14:paraId="300D1620"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25. Роль государства в инвестиционном процессе </w:t>
      </w:r>
    </w:p>
    <w:p w14:paraId="5ACF31D1"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26. Инвестиционная привлекательность стран </w:t>
      </w:r>
    </w:p>
    <w:p w14:paraId="5E803129" w14:textId="77777777"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 xml:space="preserve">27. Нормативно-правовые изъятия ограничительного характера в доступе иностранного инвестора </w:t>
      </w:r>
    </w:p>
    <w:p w14:paraId="4758F08D" w14:textId="76EAE13C" w:rsidR="0053027D" w:rsidRDefault="0053027D" w:rsidP="0053027D">
      <w:pPr>
        <w:pStyle w:val="a6"/>
        <w:tabs>
          <w:tab w:val="left" w:pos="426"/>
          <w:tab w:val="left" w:pos="2410"/>
        </w:tabs>
        <w:spacing w:line="276" w:lineRule="auto"/>
        <w:ind w:left="0" w:firstLine="709"/>
        <w:jc w:val="both"/>
        <w:rPr>
          <w:bCs/>
          <w:sz w:val="28"/>
          <w:szCs w:val="28"/>
        </w:rPr>
      </w:pPr>
      <w:r w:rsidRPr="0053027D">
        <w:rPr>
          <w:bCs/>
          <w:sz w:val="28"/>
          <w:szCs w:val="28"/>
        </w:rPr>
        <w:t>28. Мировые экспортеры и импортеры капитала</w:t>
      </w:r>
    </w:p>
    <w:p w14:paraId="2BCFB7DB" w14:textId="77777777" w:rsidR="0053027D" w:rsidRPr="0053027D" w:rsidRDefault="0053027D" w:rsidP="0053027D">
      <w:pPr>
        <w:pStyle w:val="a6"/>
        <w:tabs>
          <w:tab w:val="left" w:pos="426"/>
          <w:tab w:val="left" w:pos="2410"/>
        </w:tabs>
        <w:spacing w:line="276" w:lineRule="auto"/>
        <w:ind w:left="0" w:firstLine="709"/>
        <w:jc w:val="both"/>
        <w:rPr>
          <w:bCs/>
          <w:sz w:val="28"/>
          <w:szCs w:val="28"/>
        </w:rPr>
      </w:pPr>
    </w:p>
    <w:p w14:paraId="5BCAFE1E" w14:textId="31A94F43" w:rsidR="00C30261" w:rsidRPr="009E681B" w:rsidRDefault="00C30261" w:rsidP="00C30261">
      <w:pPr>
        <w:pStyle w:val="a6"/>
        <w:tabs>
          <w:tab w:val="left" w:pos="426"/>
          <w:tab w:val="left" w:pos="2410"/>
        </w:tabs>
        <w:spacing w:line="276" w:lineRule="auto"/>
        <w:ind w:left="0" w:firstLine="709"/>
        <w:rPr>
          <w:b/>
          <w:sz w:val="28"/>
          <w:szCs w:val="28"/>
        </w:rPr>
      </w:pPr>
      <w:r w:rsidRPr="009E681B">
        <w:rPr>
          <w:b/>
          <w:sz w:val="28"/>
          <w:szCs w:val="28"/>
        </w:rPr>
        <w:t>Критерии оценки докладов</w:t>
      </w:r>
    </w:p>
    <w:p w14:paraId="1583B824"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на факты общественной жизни.</w:t>
      </w:r>
    </w:p>
    <w:p w14:paraId="793BFE7D"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0D9EF135"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25983208" w14:textId="77777777" w:rsidR="00C30261"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w:t>
      </w:r>
      <w:r>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Pr="002F6442">
        <w:rPr>
          <w:bCs/>
          <w:sz w:val="28"/>
          <w:szCs w:val="28"/>
        </w:rPr>
        <w:tab/>
        <w:t>содержании</w:t>
      </w:r>
      <w:r>
        <w:rPr>
          <w:bCs/>
          <w:sz w:val="28"/>
          <w:szCs w:val="28"/>
        </w:rPr>
        <w:t xml:space="preserve"> </w:t>
      </w:r>
      <w:r w:rsidRPr="002F6442">
        <w:rPr>
          <w:bCs/>
          <w:sz w:val="28"/>
          <w:szCs w:val="28"/>
        </w:rPr>
        <w:t>доклада, ответе</w:t>
      </w:r>
      <w:r w:rsidRPr="002F6442">
        <w:rPr>
          <w:bCs/>
          <w:sz w:val="28"/>
          <w:szCs w:val="28"/>
        </w:rPr>
        <w:tab/>
        <w:t>на дополнительные вопросы, или во время защиты отсутствует вывод.</w:t>
      </w:r>
    </w:p>
    <w:p w14:paraId="5AC42416" w14:textId="77777777" w:rsidR="00C30261" w:rsidRPr="002F6442" w:rsidRDefault="00C30261" w:rsidP="00C30261">
      <w:pPr>
        <w:pStyle w:val="a6"/>
        <w:tabs>
          <w:tab w:val="left" w:pos="426"/>
          <w:tab w:val="left" w:pos="2410"/>
        </w:tabs>
        <w:spacing w:line="276" w:lineRule="auto"/>
        <w:ind w:left="0" w:firstLine="709"/>
        <w:jc w:val="both"/>
        <w:rPr>
          <w:bCs/>
          <w:sz w:val="28"/>
          <w:szCs w:val="28"/>
        </w:rPr>
      </w:pPr>
      <w:r w:rsidRPr="002F6442">
        <w:rPr>
          <w:bCs/>
          <w:sz w:val="28"/>
          <w:szCs w:val="28"/>
        </w:rPr>
        <w:t>Оценка «2»</w:t>
      </w:r>
      <w:r w:rsidRPr="002F6442">
        <w:rPr>
          <w:bCs/>
          <w:sz w:val="28"/>
          <w:szCs w:val="28"/>
        </w:rPr>
        <w:tab/>
        <w:t>– «неудовлетворительно»</w:t>
      </w:r>
      <w:r w:rsidRPr="002F6442">
        <w:rPr>
          <w:bCs/>
          <w:sz w:val="28"/>
          <w:szCs w:val="28"/>
        </w:rPr>
        <w:tab/>
        <w:t>ставится,</w:t>
      </w:r>
      <w:r w:rsidRPr="002F6442">
        <w:rPr>
          <w:bCs/>
          <w:sz w:val="28"/>
          <w:szCs w:val="28"/>
        </w:rPr>
        <w:tab/>
        <w:t>если</w:t>
      </w:r>
      <w:r>
        <w:rPr>
          <w:bCs/>
          <w:sz w:val="28"/>
          <w:szCs w:val="28"/>
        </w:rPr>
        <w:t xml:space="preserve"> </w:t>
      </w:r>
      <w:r w:rsidRPr="002F6442">
        <w:rPr>
          <w:bCs/>
          <w:sz w:val="28"/>
          <w:szCs w:val="28"/>
        </w:rPr>
        <w:t>тема доклада не раскрыта, обнаруживается существенное непонимание проблемы.</w:t>
      </w:r>
    </w:p>
    <w:p w14:paraId="76B4D197" w14:textId="5ACD062D" w:rsidR="00C30261" w:rsidRDefault="00C30261" w:rsidP="003B2DF4">
      <w:pPr>
        <w:pStyle w:val="a6"/>
        <w:tabs>
          <w:tab w:val="left" w:pos="426"/>
          <w:tab w:val="left" w:pos="2410"/>
        </w:tabs>
        <w:spacing w:line="276" w:lineRule="auto"/>
        <w:jc w:val="center"/>
        <w:rPr>
          <w:b/>
          <w:sz w:val="28"/>
          <w:szCs w:val="28"/>
        </w:rPr>
      </w:pPr>
    </w:p>
    <w:p w14:paraId="0672E057" w14:textId="77777777" w:rsidR="0053027D" w:rsidRDefault="0053027D" w:rsidP="003B2DF4">
      <w:pPr>
        <w:pStyle w:val="a6"/>
        <w:tabs>
          <w:tab w:val="left" w:pos="426"/>
          <w:tab w:val="left" w:pos="2410"/>
        </w:tabs>
        <w:spacing w:line="276" w:lineRule="auto"/>
        <w:jc w:val="center"/>
        <w:rPr>
          <w:b/>
          <w:sz w:val="28"/>
          <w:szCs w:val="28"/>
        </w:rPr>
      </w:pPr>
    </w:p>
    <w:p w14:paraId="4C583702" w14:textId="6DFE2451" w:rsidR="00AD04ED" w:rsidRDefault="003B2DF4" w:rsidP="00FA49D5">
      <w:pPr>
        <w:pStyle w:val="a6"/>
        <w:tabs>
          <w:tab w:val="left" w:pos="426"/>
          <w:tab w:val="left" w:pos="2410"/>
        </w:tabs>
        <w:spacing w:line="276" w:lineRule="auto"/>
        <w:jc w:val="center"/>
        <w:rPr>
          <w:b/>
          <w:sz w:val="28"/>
          <w:szCs w:val="28"/>
        </w:rPr>
      </w:pPr>
      <w:r w:rsidRPr="003B2DF4">
        <w:rPr>
          <w:b/>
          <w:sz w:val="28"/>
          <w:szCs w:val="28"/>
        </w:rPr>
        <w:lastRenderedPageBreak/>
        <w:t>Тест (типовые вопросы)</w:t>
      </w:r>
    </w:p>
    <w:p w14:paraId="49C43694" w14:textId="77777777" w:rsidR="0053027D" w:rsidRDefault="0053027D" w:rsidP="00FA49D5">
      <w:pPr>
        <w:pStyle w:val="a6"/>
        <w:tabs>
          <w:tab w:val="left" w:pos="426"/>
          <w:tab w:val="left" w:pos="2410"/>
        </w:tabs>
        <w:spacing w:line="276" w:lineRule="auto"/>
        <w:jc w:val="center"/>
        <w:rPr>
          <w:b/>
          <w:sz w:val="28"/>
          <w:szCs w:val="28"/>
        </w:rPr>
      </w:pPr>
    </w:p>
    <w:p w14:paraId="491E530A" w14:textId="550CE2F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 Лицо, осуществляющее полностью или частично приведение информации в готовую для распространения в виде рекламы форму – это:</w:t>
      </w:r>
    </w:p>
    <w:p w14:paraId="2B648D96"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рекламодатель</w:t>
      </w:r>
    </w:p>
    <w:p w14:paraId="10C0DFB2"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рекламораспространитель </w:t>
      </w:r>
    </w:p>
    <w:p w14:paraId="340023BF" w14:textId="52527306"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В) рекламопроизводитель</w:t>
      </w:r>
    </w:p>
    <w:p w14:paraId="04681974"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потребитель рекламы</w:t>
      </w:r>
    </w:p>
    <w:p w14:paraId="60E57DA6" w14:textId="70D7B9B2"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2. Реклама, не соответствующая требованиям законодательства Российской Федерации – это:</w:t>
      </w:r>
    </w:p>
    <w:p w14:paraId="5F123F17"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А) ненадлежащая реклама</w:t>
      </w:r>
    </w:p>
    <w:p w14:paraId="7E2C4BE2"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неэтичная реклама </w:t>
      </w:r>
    </w:p>
    <w:p w14:paraId="7D37BF23" w14:textId="04681045"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недобросовестная реклама</w:t>
      </w:r>
    </w:p>
    <w:p w14:paraId="5EACAEF4"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недостоверная реклама</w:t>
      </w:r>
    </w:p>
    <w:p w14:paraId="21C0AF9E"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3. Реклама наркотических и психотропных веществ в Российской Федерации</w:t>
      </w:r>
    </w:p>
    <w:p w14:paraId="781E063A"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А) полностью запрещена</w:t>
      </w:r>
    </w:p>
    <w:p w14:paraId="32E1EA5D"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Б) разрешена только в специализированных печатных изданиях</w:t>
      </w:r>
    </w:p>
    <w:p w14:paraId="1FE8BF0A" w14:textId="188F0C04"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запрещена в телепрограммах и телепередачах</w:t>
      </w:r>
    </w:p>
    <w:p w14:paraId="3EF5A086"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полностью разрешена</w:t>
      </w:r>
    </w:p>
    <w:p w14:paraId="701C0FDD"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4. Субъектами рекламной и PR-деятельности в Российской Федерации могут быть:</w:t>
      </w:r>
    </w:p>
    <w:p w14:paraId="7F9993A8"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граждане России</w:t>
      </w:r>
    </w:p>
    <w:p w14:paraId="5F3BEC96"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иностранные граждане </w:t>
      </w:r>
    </w:p>
    <w:p w14:paraId="7385B0CA" w14:textId="18F020BE"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Российская Федерация</w:t>
      </w:r>
    </w:p>
    <w:p w14:paraId="6ADC3056"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все перечисленные</w:t>
      </w:r>
    </w:p>
    <w:p w14:paraId="11F64940" w14:textId="3CFB771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5. Какая часть штрафа за нарушение законодательства Российской Федерации о рекламе зачисляется в федеральный бюджет?</w:t>
      </w:r>
    </w:p>
    <w:p w14:paraId="3064D319"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20%</w:t>
      </w:r>
    </w:p>
    <w:p w14:paraId="3F761504"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 xml:space="preserve">Б) 40% </w:t>
      </w:r>
    </w:p>
    <w:p w14:paraId="427E94FE" w14:textId="30110768"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60%</w:t>
      </w:r>
    </w:p>
    <w:p w14:paraId="0D26B35C"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80%</w:t>
      </w:r>
    </w:p>
    <w:p w14:paraId="57A29EFD" w14:textId="2B8806DD"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6. В соответствии с Законом РФ «Об авторском праве и смежных правах» автором рекламного слогана может быть:</w:t>
      </w:r>
    </w:p>
    <w:p w14:paraId="14BA385D"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А) только физическое лицо</w:t>
      </w:r>
    </w:p>
    <w:p w14:paraId="5125E71B"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только юридическое лицо </w:t>
      </w:r>
    </w:p>
    <w:p w14:paraId="72B4BD4D" w14:textId="361FDD9C"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физическое и юридическое лицо</w:t>
      </w:r>
    </w:p>
    <w:p w14:paraId="1ACF23E4"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только рекламное агентство</w:t>
      </w:r>
    </w:p>
    <w:p w14:paraId="3C3E2CB0" w14:textId="77777777" w:rsidR="0053027D" w:rsidRDefault="0053027D" w:rsidP="0053027D">
      <w:pPr>
        <w:tabs>
          <w:tab w:val="left" w:pos="426"/>
          <w:tab w:val="left" w:pos="2410"/>
        </w:tabs>
        <w:spacing w:line="276" w:lineRule="auto"/>
        <w:ind w:firstLine="709"/>
        <w:jc w:val="both"/>
        <w:rPr>
          <w:bCs/>
          <w:sz w:val="28"/>
          <w:szCs w:val="28"/>
        </w:rPr>
      </w:pPr>
      <w:r w:rsidRPr="0053027D">
        <w:rPr>
          <w:b/>
          <w:sz w:val="28"/>
          <w:szCs w:val="28"/>
        </w:rPr>
        <w:lastRenderedPageBreak/>
        <w:t>7. Каков допустимый объем рекламы в периодических печатных изданиях, не специализирующихся на сообщениях и материалах рекламного характера (в процентах от общего объема номера)?</w:t>
      </w:r>
      <w:r w:rsidRPr="0053027D">
        <w:rPr>
          <w:bCs/>
          <w:sz w:val="28"/>
          <w:szCs w:val="28"/>
        </w:rPr>
        <w:t xml:space="preserve"> </w:t>
      </w:r>
    </w:p>
    <w:p w14:paraId="4F08092D"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А) 20% </w:t>
      </w:r>
    </w:p>
    <w:p w14:paraId="23CC67DF"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30% </w:t>
      </w:r>
    </w:p>
    <w:p w14:paraId="4F489165" w14:textId="207AD865"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 xml:space="preserve">В) 40% </w:t>
      </w:r>
    </w:p>
    <w:p w14:paraId="53C1E401" w14:textId="2DFEBBE4"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50%</w:t>
      </w:r>
    </w:p>
    <w:p w14:paraId="637CE81E" w14:textId="55A5E0A8"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8. В какой срок подлежит исполнению предписание антимонопольного органа о прекращении нарушения законодательства Российской Федерации о рекламе?</w:t>
      </w:r>
    </w:p>
    <w:p w14:paraId="49E1BB09"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в течение недели</w:t>
      </w:r>
    </w:p>
    <w:p w14:paraId="67604775"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Б) в течение месяца</w:t>
      </w:r>
    </w:p>
    <w:p w14:paraId="3C3579E4" w14:textId="73A2489D"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в течение года</w:t>
      </w:r>
    </w:p>
    <w:p w14:paraId="6A91FE76"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в срок, указанный в предписании</w:t>
      </w:r>
    </w:p>
    <w:p w14:paraId="7DDBDE83"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9. В течении какого срока законом охраняется неиспользуемый товарный знак:</w:t>
      </w:r>
    </w:p>
    <w:p w14:paraId="76F44C23"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1 год</w:t>
      </w:r>
    </w:p>
    <w:p w14:paraId="0CF491FC"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2 года </w:t>
      </w:r>
    </w:p>
    <w:p w14:paraId="180DA7DE" w14:textId="1D9127EC"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В) 3 года</w:t>
      </w:r>
    </w:p>
    <w:p w14:paraId="5EEDB016"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Г) 4 года</w:t>
      </w:r>
    </w:p>
    <w:p w14:paraId="5F891DEC"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10. Субъектами рекламной и PR-деятельности в Российской Федерации могут быть:</w:t>
      </w:r>
    </w:p>
    <w:p w14:paraId="2A4DD016"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лица без гражданства</w:t>
      </w:r>
    </w:p>
    <w:p w14:paraId="7FCE1527"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иностранные юридические лица </w:t>
      </w:r>
    </w:p>
    <w:p w14:paraId="2BA9E6A9" w14:textId="200E6D3C"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субъекты Российской Федерации</w:t>
      </w:r>
    </w:p>
    <w:p w14:paraId="3002B072"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все перечисленные</w:t>
      </w:r>
    </w:p>
    <w:p w14:paraId="04EC22EB" w14:textId="3644043F"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11. В какой срок подлежит исполнению предписание антимонопольного органа отмене или изменении противоречащего законодательству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w:t>
      </w:r>
    </w:p>
    <w:p w14:paraId="72044B10" w14:textId="77777777"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А) в течение недели</w:t>
      </w:r>
    </w:p>
    <w:p w14:paraId="4859D3B5" w14:textId="77777777" w:rsidR="0053027D" w:rsidRDefault="0053027D" w:rsidP="0053027D">
      <w:pPr>
        <w:tabs>
          <w:tab w:val="left" w:pos="426"/>
          <w:tab w:val="left" w:pos="2410"/>
        </w:tabs>
        <w:spacing w:line="276" w:lineRule="auto"/>
        <w:ind w:firstLine="709"/>
        <w:jc w:val="both"/>
        <w:rPr>
          <w:bCs/>
          <w:sz w:val="28"/>
          <w:szCs w:val="28"/>
        </w:rPr>
      </w:pPr>
      <w:r w:rsidRPr="0053027D">
        <w:rPr>
          <w:bCs/>
          <w:sz w:val="28"/>
          <w:szCs w:val="28"/>
        </w:rPr>
        <w:t xml:space="preserve">Б) в течение месяца </w:t>
      </w:r>
    </w:p>
    <w:p w14:paraId="5DBE2540" w14:textId="391B9A73" w:rsidR="0053027D" w:rsidRPr="0053027D" w:rsidRDefault="0053027D" w:rsidP="0053027D">
      <w:pPr>
        <w:tabs>
          <w:tab w:val="left" w:pos="426"/>
          <w:tab w:val="left" w:pos="2410"/>
        </w:tabs>
        <w:spacing w:line="276" w:lineRule="auto"/>
        <w:ind w:firstLine="709"/>
        <w:jc w:val="both"/>
        <w:rPr>
          <w:bCs/>
          <w:sz w:val="28"/>
          <w:szCs w:val="28"/>
        </w:rPr>
      </w:pPr>
      <w:r w:rsidRPr="0053027D">
        <w:rPr>
          <w:bCs/>
          <w:sz w:val="28"/>
          <w:szCs w:val="28"/>
        </w:rPr>
        <w:t>В) в течение года</w:t>
      </w:r>
    </w:p>
    <w:p w14:paraId="62A7FC89" w14:textId="77777777"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в срок, указанный в предписании</w:t>
      </w:r>
    </w:p>
    <w:p w14:paraId="6ED10F55"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12. Какое существует деление инвесторов в международно-правовой практике:</w:t>
      </w:r>
    </w:p>
    <w:p w14:paraId="654635A0" w14:textId="5CFD7667"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иностранные и национальные инвесторы;</w:t>
      </w:r>
    </w:p>
    <w:p w14:paraId="51841DCE" w14:textId="57A5BA5E"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lastRenderedPageBreak/>
        <w:t>Б</w:t>
      </w:r>
      <w:r w:rsidRPr="0053027D">
        <w:rPr>
          <w:bCs/>
          <w:sz w:val="28"/>
          <w:szCs w:val="28"/>
        </w:rPr>
        <w:t>) эмитенты ценных бумаг и индивидуальные инвесторы;</w:t>
      </w:r>
    </w:p>
    <w:p w14:paraId="54784A24" w14:textId="660062E9"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эмитенты ценных бумаг и институциональные инвесторы;</w:t>
      </w:r>
    </w:p>
    <w:p w14:paraId="25C12CE8" w14:textId="10831DD9"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эмитенты ценных бумаг, индивидуальные инвесторы и институциональные инвесторы</w:t>
      </w:r>
    </w:p>
    <w:p w14:paraId="2A0D98B6" w14:textId="178F329A" w:rsidR="0053027D" w:rsidRPr="0053027D" w:rsidRDefault="0053027D" w:rsidP="0053027D">
      <w:pPr>
        <w:tabs>
          <w:tab w:val="left" w:pos="426"/>
          <w:tab w:val="left" w:pos="2410"/>
        </w:tabs>
        <w:spacing w:line="276" w:lineRule="auto"/>
        <w:ind w:firstLine="709"/>
        <w:jc w:val="both"/>
        <w:rPr>
          <w:bCs/>
          <w:sz w:val="28"/>
          <w:szCs w:val="28"/>
        </w:rPr>
      </w:pPr>
      <w:r w:rsidRPr="0053027D">
        <w:rPr>
          <w:b/>
          <w:sz w:val="28"/>
          <w:szCs w:val="28"/>
        </w:rPr>
        <w:t>13. Нормативно-правовой акт, который регулирует отношения, связанные с государственными гарантиями прав иностранных инвесторов</w:t>
      </w:r>
      <w:r w:rsidRPr="0053027D">
        <w:rPr>
          <w:bCs/>
          <w:sz w:val="28"/>
          <w:szCs w:val="28"/>
        </w:rPr>
        <w:t xml:space="preserve"> </w:t>
      </w:r>
      <w:r w:rsidRPr="0053027D">
        <w:rPr>
          <w:b/>
          <w:sz w:val="28"/>
          <w:szCs w:val="28"/>
        </w:rPr>
        <w:t>при осуществлении ими инвестиций на территории РФ - это ФЗ РФ:</w:t>
      </w:r>
    </w:p>
    <w:p w14:paraId="66A83676" w14:textId="1AD6FB58"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«О гарантиях прав иностранных инвесторов в РФ»;</w:t>
      </w:r>
    </w:p>
    <w:p w14:paraId="5E3E3D7C" w14:textId="5AC18C0A"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Б</w:t>
      </w:r>
      <w:r w:rsidRPr="0053027D">
        <w:rPr>
          <w:bCs/>
          <w:sz w:val="28"/>
          <w:szCs w:val="28"/>
        </w:rPr>
        <w:t>) «Об иностранных и отечественных инвестициях в РФ»;</w:t>
      </w:r>
    </w:p>
    <w:p w14:paraId="14C9981D" w14:textId="2F75DFBC"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В) «Об иностранных инвестициях в РФ»;</w:t>
      </w:r>
    </w:p>
    <w:p w14:paraId="14DD50C0" w14:textId="3A59F1E5"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Г</w:t>
      </w:r>
      <w:r w:rsidRPr="0053027D">
        <w:rPr>
          <w:bCs/>
          <w:sz w:val="28"/>
          <w:szCs w:val="28"/>
        </w:rPr>
        <w:t>) «О правах и обязанностях иностранных инвесторов в РФ»</w:t>
      </w:r>
    </w:p>
    <w:p w14:paraId="096FA2C8"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14. В зависимости от статуса инвестора инвестиции бывают:</w:t>
      </w:r>
    </w:p>
    <w:p w14:paraId="1AC47BA5" w14:textId="029F36C3"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А) отечественные и иностранные;</w:t>
      </w:r>
    </w:p>
    <w:p w14:paraId="7EC82A20" w14:textId="171E2CE3"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Б</w:t>
      </w:r>
      <w:r w:rsidRPr="0053027D">
        <w:rPr>
          <w:bCs/>
          <w:sz w:val="28"/>
          <w:szCs w:val="28"/>
        </w:rPr>
        <w:t>) «портфельные» и прямые;</w:t>
      </w:r>
    </w:p>
    <w:p w14:paraId="60050EE0" w14:textId="2C156F80"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долгосрочные и краткосрочные;</w:t>
      </w:r>
    </w:p>
    <w:p w14:paraId="3D188DF4" w14:textId="744A1197"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Г</w:t>
      </w:r>
      <w:r w:rsidRPr="0053027D">
        <w:rPr>
          <w:bCs/>
          <w:sz w:val="28"/>
          <w:szCs w:val="28"/>
        </w:rPr>
        <w:t>) основные и оборотные</w:t>
      </w:r>
    </w:p>
    <w:p w14:paraId="1B42ED79" w14:textId="4AFEB96A"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15. В учредительных документах предприятий с иностранными инвестициями, помимо урегулирования основных вопросов, обязательно должны быть установлены:</w:t>
      </w:r>
    </w:p>
    <w:p w14:paraId="719CFC38" w14:textId="6A8FBEBB"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ограничения на ведение тех или иных видов деятельности;</w:t>
      </w:r>
    </w:p>
    <w:p w14:paraId="2E84D234" w14:textId="5ACA0349"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Б) процентное отношение участников при распределении прибыли;</w:t>
      </w:r>
    </w:p>
    <w:p w14:paraId="3880D10F" w14:textId="28EC85CA"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арбитражные оговорки;</w:t>
      </w:r>
    </w:p>
    <w:p w14:paraId="40E100D2" w14:textId="56A76146"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Г</w:t>
      </w:r>
      <w:r w:rsidRPr="0053027D">
        <w:rPr>
          <w:bCs/>
          <w:sz w:val="28"/>
          <w:szCs w:val="28"/>
        </w:rPr>
        <w:t>) виды валют, в которых производится расчет;</w:t>
      </w:r>
    </w:p>
    <w:p w14:paraId="1DB74C3F" w14:textId="32B1D385"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16. Ввозимое имущество предприятий с иностранными инвестициями, предназначенное для собственного производства, и имущество работников предприятий:</w:t>
      </w:r>
    </w:p>
    <w:p w14:paraId="1BF4CD2D" w14:textId="6413D1C8"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облагается налогами в полном объеме;</w:t>
      </w:r>
    </w:p>
    <w:p w14:paraId="19700B58" w14:textId="79BEB0E8"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Б) не облагается НДС и специальным налогом при таможенном оформлении;</w:t>
      </w:r>
    </w:p>
    <w:p w14:paraId="7A6FFA32" w14:textId="41D503CF"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не облагается только НДС;</w:t>
      </w:r>
    </w:p>
    <w:p w14:paraId="34DE3817" w14:textId="2FADF6DD"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Г</w:t>
      </w:r>
      <w:r w:rsidRPr="0053027D">
        <w:rPr>
          <w:bCs/>
          <w:sz w:val="28"/>
          <w:szCs w:val="28"/>
        </w:rPr>
        <w:t>) не облагается только специальным налогом при таможенном оформлении</w:t>
      </w:r>
    </w:p>
    <w:p w14:paraId="34BDE7FA" w14:textId="559B7404"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17. Вложение капитала в основные фонды филиала иностранного юридического лица, создаваемого на территории РФ, признается _____________иностранной инвестицией:</w:t>
      </w:r>
    </w:p>
    <w:p w14:paraId="747925A1" w14:textId="33FA101F"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косвенной;</w:t>
      </w:r>
    </w:p>
    <w:p w14:paraId="66A57A16" w14:textId="624D7994"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Б</w:t>
      </w:r>
      <w:r w:rsidRPr="0053027D">
        <w:rPr>
          <w:bCs/>
          <w:sz w:val="28"/>
          <w:szCs w:val="28"/>
        </w:rPr>
        <w:t>) природной;</w:t>
      </w:r>
    </w:p>
    <w:p w14:paraId="75498DB5" w14:textId="546F1CB1"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В) прямой;</w:t>
      </w:r>
    </w:p>
    <w:p w14:paraId="21CE524A" w14:textId="09635D6A"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lastRenderedPageBreak/>
        <w:t>Г</w:t>
      </w:r>
      <w:r w:rsidRPr="0053027D">
        <w:rPr>
          <w:bCs/>
          <w:sz w:val="28"/>
          <w:szCs w:val="28"/>
        </w:rPr>
        <w:t>) судебной</w:t>
      </w:r>
    </w:p>
    <w:p w14:paraId="0AC24347"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 xml:space="preserve">18. Государственные или частные инвестиции, поступающие из-за рубежа – это инвестиции: </w:t>
      </w:r>
    </w:p>
    <w:p w14:paraId="09DB35B7" w14:textId="51E3C9C2"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национальные;</w:t>
      </w:r>
    </w:p>
    <w:p w14:paraId="39A85220" w14:textId="236541E6"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Б) иностранные;</w:t>
      </w:r>
    </w:p>
    <w:p w14:paraId="09635948" w14:textId="07713CAD"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природные;</w:t>
      </w:r>
    </w:p>
    <w:p w14:paraId="4364C42C" w14:textId="67CDCC91"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Г</w:t>
      </w:r>
      <w:r w:rsidRPr="0053027D">
        <w:rPr>
          <w:bCs/>
          <w:sz w:val="28"/>
          <w:szCs w:val="28"/>
        </w:rPr>
        <w:t>) актовые</w:t>
      </w:r>
    </w:p>
    <w:p w14:paraId="5D47B32B" w14:textId="703EA9FF"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19. Государственный контроль за созданием, деятельностью, ликвидацией филиала иностранного юридического лица осуществляется путем:</w:t>
      </w:r>
    </w:p>
    <w:p w14:paraId="0C6114BE" w14:textId="3E327A1B"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оценки экономической деятельности;</w:t>
      </w:r>
    </w:p>
    <w:p w14:paraId="03657C0B" w14:textId="128A6683"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Б</w:t>
      </w:r>
      <w:r w:rsidRPr="0053027D">
        <w:rPr>
          <w:bCs/>
          <w:sz w:val="28"/>
          <w:szCs w:val="28"/>
        </w:rPr>
        <w:t>) периодической независимой аудиторской проверки;</w:t>
      </w:r>
    </w:p>
    <w:p w14:paraId="67545C41" w14:textId="1BF0ABFC"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его аккредитации;</w:t>
      </w:r>
    </w:p>
    <w:p w14:paraId="2A64148A" w14:textId="2D817302" w:rsidR="0053027D"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Г) его регистрации</w:t>
      </w:r>
    </w:p>
    <w:p w14:paraId="5C74AD53" w14:textId="77777777" w:rsidR="0053027D" w:rsidRPr="0053027D" w:rsidRDefault="0053027D" w:rsidP="0053027D">
      <w:pPr>
        <w:tabs>
          <w:tab w:val="left" w:pos="426"/>
          <w:tab w:val="left" w:pos="2410"/>
        </w:tabs>
        <w:spacing w:line="276" w:lineRule="auto"/>
        <w:ind w:firstLine="709"/>
        <w:jc w:val="both"/>
        <w:rPr>
          <w:b/>
          <w:sz w:val="28"/>
          <w:szCs w:val="28"/>
        </w:rPr>
      </w:pPr>
      <w:r w:rsidRPr="0053027D">
        <w:rPr>
          <w:b/>
          <w:sz w:val="28"/>
          <w:szCs w:val="28"/>
        </w:rPr>
        <w:t>20. Иностранные инвестиции классифицируются на:</w:t>
      </w:r>
    </w:p>
    <w:p w14:paraId="05675B1A" w14:textId="79EFBE2D"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А</w:t>
      </w:r>
      <w:r w:rsidRPr="0053027D">
        <w:rPr>
          <w:bCs/>
          <w:sz w:val="28"/>
          <w:szCs w:val="28"/>
        </w:rPr>
        <w:t>) частное кредитование или приобретение права собственности – долгосрочные вложения,</w:t>
      </w:r>
      <w:r>
        <w:rPr>
          <w:bCs/>
          <w:sz w:val="28"/>
          <w:szCs w:val="28"/>
        </w:rPr>
        <w:t xml:space="preserve"> </w:t>
      </w:r>
      <w:r w:rsidRPr="0053027D">
        <w:rPr>
          <w:bCs/>
          <w:sz w:val="28"/>
          <w:szCs w:val="28"/>
        </w:rPr>
        <w:t>прямые инвестиции и портфельные инвестиции;</w:t>
      </w:r>
    </w:p>
    <w:p w14:paraId="691E9C88" w14:textId="5BCB0093"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Б</w:t>
      </w:r>
      <w:r w:rsidRPr="0053027D">
        <w:rPr>
          <w:bCs/>
          <w:sz w:val="28"/>
          <w:szCs w:val="28"/>
        </w:rPr>
        <w:t>) краткосрочные вложения, прямые инвестиции и портфельные инвестиции;</w:t>
      </w:r>
    </w:p>
    <w:p w14:paraId="5668050E" w14:textId="18147BF8" w:rsidR="0053027D" w:rsidRPr="0053027D" w:rsidRDefault="0053027D" w:rsidP="0053027D">
      <w:pPr>
        <w:tabs>
          <w:tab w:val="left" w:pos="426"/>
          <w:tab w:val="left" w:pos="2410"/>
        </w:tabs>
        <w:spacing w:line="276" w:lineRule="auto"/>
        <w:ind w:firstLine="709"/>
        <w:jc w:val="both"/>
        <w:rPr>
          <w:bCs/>
          <w:sz w:val="28"/>
          <w:szCs w:val="28"/>
        </w:rPr>
      </w:pPr>
      <w:r>
        <w:rPr>
          <w:bCs/>
          <w:sz w:val="28"/>
          <w:szCs w:val="28"/>
        </w:rPr>
        <w:t>В</w:t>
      </w:r>
      <w:r w:rsidRPr="0053027D">
        <w:rPr>
          <w:bCs/>
          <w:sz w:val="28"/>
          <w:szCs w:val="28"/>
        </w:rPr>
        <w:t>) прямые инвестиции, портфельные инвестиции и государственное кредитование;</w:t>
      </w:r>
    </w:p>
    <w:p w14:paraId="2B1B3CFE" w14:textId="3307DFA3" w:rsidR="00FA49D5" w:rsidRPr="00B60D60" w:rsidRDefault="0053027D" w:rsidP="0053027D">
      <w:pPr>
        <w:tabs>
          <w:tab w:val="left" w:pos="426"/>
          <w:tab w:val="left" w:pos="2410"/>
        </w:tabs>
        <w:spacing w:line="276" w:lineRule="auto"/>
        <w:ind w:firstLine="709"/>
        <w:jc w:val="both"/>
        <w:rPr>
          <w:bCs/>
          <w:i/>
          <w:iCs/>
          <w:sz w:val="28"/>
          <w:szCs w:val="28"/>
        </w:rPr>
      </w:pPr>
      <w:r w:rsidRPr="00B60D60">
        <w:rPr>
          <w:bCs/>
          <w:i/>
          <w:iCs/>
          <w:sz w:val="28"/>
          <w:szCs w:val="28"/>
        </w:rPr>
        <w:t xml:space="preserve">Г) частное кредитование или приобретение права собственности – долгосрочные вложения, прямые инвестиции, портфельные инвестиции, краткосрочные вложения и государственное кредитование </w:t>
      </w:r>
      <w:r w:rsidRPr="00B60D60">
        <w:rPr>
          <w:bCs/>
          <w:i/>
          <w:iCs/>
          <w:sz w:val="28"/>
          <w:szCs w:val="28"/>
        </w:rPr>
        <w:cr/>
      </w:r>
    </w:p>
    <w:p w14:paraId="715B2972" w14:textId="77777777" w:rsidR="008F762C" w:rsidRPr="0023409C" w:rsidRDefault="008F762C" w:rsidP="00AD04ED">
      <w:pPr>
        <w:pStyle w:val="a6"/>
        <w:tabs>
          <w:tab w:val="left" w:pos="426"/>
          <w:tab w:val="left" w:pos="1276"/>
        </w:tabs>
        <w:spacing w:line="276" w:lineRule="auto"/>
        <w:ind w:firstLine="496"/>
        <w:jc w:val="both"/>
        <w:rPr>
          <w:b/>
          <w:sz w:val="28"/>
          <w:szCs w:val="28"/>
        </w:rPr>
      </w:pPr>
      <w:r w:rsidRPr="0023409C">
        <w:rPr>
          <w:b/>
          <w:sz w:val="28"/>
          <w:szCs w:val="28"/>
        </w:rPr>
        <w:t>Критерии оценки для тестирования:</w:t>
      </w:r>
    </w:p>
    <w:p w14:paraId="5151FA64"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«5» - 85-100% верных ответов</w:t>
      </w:r>
    </w:p>
    <w:p w14:paraId="50FFB175" w14:textId="77777777" w:rsidR="008F762C" w:rsidRPr="0023409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«4» - 69-84% верных ответов</w:t>
      </w:r>
    </w:p>
    <w:p w14:paraId="7C47BB41" w14:textId="77777777" w:rsidR="008F762C"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«3» - 51-68% верных ответов</w:t>
      </w:r>
    </w:p>
    <w:p w14:paraId="5CEB9028" w14:textId="4EFF9A50" w:rsidR="003018A6" w:rsidRDefault="008F762C" w:rsidP="00AD04ED">
      <w:pPr>
        <w:pStyle w:val="a6"/>
        <w:tabs>
          <w:tab w:val="left" w:pos="426"/>
          <w:tab w:val="left" w:pos="1276"/>
        </w:tabs>
        <w:spacing w:line="276" w:lineRule="auto"/>
        <w:ind w:firstLine="496"/>
        <w:jc w:val="both"/>
        <w:rPr>
          <w:bCs/>
          <w:sz w:val="28"/>
          <w:szCs w:val="28"/>
        </w:rPr>
      </w:pPr>
      <w:r w:rsidRPr="0023409C">
        <w:rPr>
          <w:bCs/>
          <w:sz w:val="28"/>
          <w:szCs w:val="28"/>
        </w:rPr>
        <w:t>«2» - 50% и менее</w:t>
      </w:r>
    </w:p>
    <w:p w14:paraId="2E587097" w14:textId="77777777" w:rsidR="00F03ED9" w:rsidRPr="00B60D60" w:rsidRDefault="00F03ED9" w:rsidP="00B60D60">
      <w:pPr>
        <w:tabs>
          <w:tab w:val="left" w:pos="426"/>
          <w:tab w:val="left" w:pos="1276"/>
        </w:tabs>
        <w:spacing w:line="276" w:lineRule="auto"/>
        <w:jc w:val="both"/>
        <w:rPr>
          <w:bCs/>
          <w:sz w:val="28"/>
          <w:szCs w:val="28"/>
        </w:rPr>
      </w:pPr>
    </w:p>
    <w:p w14:paraId="153BC4E8" w14:textId="6BC442DD" w:rsidR="00115F4D" w:rsidRDefault="003018A6" w:rsidP="00115F4D">
      <w:pPr>
        <w:pStyle w:val="a6"/>
        <w:tabs>
          <w:tab w:val="left" w:pos="426"/>
          <w:tab w:val="left" w:pos="2410"/>
        </w:tabs>
        <w:spacing w:line="276" w:lineRule="auto"/>
        <w:ind w:left="0" w:firstLine="709"/>
        <w:jc w:val="center"/>
        <w:rPr>
          <w:b/>
          <w:sz w:val="28"/>
          <w:szCs w:val="28"/>
        </w:rPr>
      </w:pPr>
      <w:r w:rsidRPr="003018A6">
        <w:rPr>
          <w:b/>
          <w:sz w:val="28"/>
          <w:szCs w:val="28"/>
        </w:rPr>
        <w:t>П</w:t>
      </w:r>
      <w:r w:rsidR="00B41EBF">
        <w:rPr>
          <w:b/>
          <w:sz w:val="28"/>
          <w:szCs w:val="28"/>
        </w:rPr>
        <w:t>римерные п</w:t>
      </w:r>
      <w:r w:rsidRPr="003018A6">
        <w:rPr>
          <w:b/>
          <w:sz w:val="28"/>
          <w:szCs w:val="28"/>
        </w:rPr>
        <w:t xml:space="preserve">рактические </w:t>
      </w:r>
      <w:r w:rsidR="0053027D">
        <w:rPr>
          <w:b/>
          <w:sz w:val="28"/>
          <w:szCs w:val="28"/>
        </w:rPr>
        <w:t>и ситуационные задачи</w:t>
      </w:r>
    </w:p>
    <w:p w14:paraId="33B0224D" w14:textId="77777777" w:rsidR="00F03ED9" w:rsidRDefault="00F03ED9" w:rsidP="00F03ED9">
      <w:pPr>
        <w:pStyle w:val="a6"/>
        <w:tabs>
          <w:tab w:val="left" w:pos="426"/>
          <w:tab w:val="left" w:pos="2410"/>
        </w:tabs>
        <w:spacing w:line="276" w:lineRule="auto"/>
        <w:ind w:left="0" w:firstLine="709"/>
        <w:jc w:val="both"/>
        <w:rPr>
          <w:bCs/>
          <w:sz w:val="28"/>
          <w:szCs w:val="28"/>
        </w:rPr>
      </w:pPr>
    </w:p>
    <w:p w14:paraId="7735D821"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Задание 1.</w:t>
      </w:r>
      <w:r w:rsidRPr="00F03ED9">
        <w:rPr>
          <w:bCs/>
          <w:sz w:val="28"/>
          <w:szCs w:val="28"/>
        </w:rPr>
        <w:t xml:space="preserve"> Общество с ограниченной ответственностью «Эдельвейс» обратилось к иностранному акционерному обществу с предложением о совместном строительстве жилого дома. В процессе переговоров было достигнуто соглашение о том, что ООО «Эдельвейс» предоставит под строительство жилого дома земельный участок, а иностранное акционерное общество инвестирует в строительство финансовые средства. Заключите </w:t>
      </w:r>
      <w:r w:rsidRPr="00F03ED9">
        <w:rPr>
          <w:bCs/>
          <w:sz w:val="28"/>
          <w:szCs w:val="28"/>
        </w:rPr>
        <w:lastRenderedPageBreak/>
        <w:t xml:space="preserve">инвестиционный договор в соответствии с условиями данной задачи. </w:t>
      </w:r>
    </w:p>
    <w:p w14:paraId="1AD97BD8"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Задание 2.</w:t>
      </w:r>
      <w:r w:rsidRPr="00F03ED9">
        <w:rPr>
          <w:bCs/>
          <w:sz w:val="28"/>
          <w:szCs w:val="28"/>
        </w:rPr>
        <w:t xml:space="preserve"> Российское акционерное общество и иностранная фирма приняли решение об осуществлении совместного проекта по строительству трикотажной фабрики. Под данный проект инофирма взяла на себя обязательство предоставить финансовые средства. Оформите доверенность представителю российского акционерного общества на заключение инвестиционного договора. </w:t>
      </w:r>
    </w:p>
    <w:p w14:paraId="18B486E7"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Задание 3.</w:t>
      </w:r>
      <w:r w:rsidRPr="00F03ED9">
        <w:rPr>
          <w:bCs/>
          <w:sz w:val="28"/>
          <w:szCs w:val="28"/>
        </w:rPr>
        <w:t xml:space="preserve"> Фирма «Перспектива» и иностранная фирма подписали генеральное соглашение о долгосрочном сотрудничестве в области разработки новых информационных технологий. Генеральным соглашением определены основные направления и цели инвестирования. В развитии генерального соглашения должны заключаться договоры по конкретным проектам. </w:t>
      </w:r>
    </w:p>
    <w:p w14:paraId="1116DC7B"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Задание 4.</w:t>
      </w:r>
      <w:r w:rsidRPr="00F03ED9">
        <w:rPr>
          <w:bCs/>
          <w:sz w:val="28"/>
          <w:szCs w:val="28"/>
        </w:rPr>
        <w:t xml:space="preserve"> Прокурор обратился в арбитражный суд с иском о ликвидации унитарного предприятия в связи с осуществлением им фармацевтической деятельности после аннулирования лицензии на ее ведение. Ответчик был лишен лицензии департаментом здравоохранения области в связи с тем, что осуществлял выпуск лекарственных средств с нарушением установленных требований. 27 По мнению лицензирующего органа, согласно статье 61 Гражданского кодекса РФ юридическое лицо может быть ликвидировано в случае осуществления деятельности без надлежащего разрешения (лицензии). Статья 15 Основ законодательства об охране здоровья граждан предусматривает, что организации, осуществляющие фармацевтическую деятельность с нарушением лицензионных требований, могут быть лишены лицензии лицензирующим органом. Департамент здравоохранения области, лишивший ответчика лицензии, действовал в соответствии с этой нормой. Несмотря на аннулирование лицензии, предприятие продолжало фармацевтическую деятельность. Суд отказал в ликвидации юридического лица, ссылаясь на то, что оно может осуществлять другие виды деятельности, кроме фармацевтической. </w:t>
      </w:r>
    </w:p>
    <w:p w14:paraId="069E8C1C" w14:textId="77777777" w:rsidR="0053027D" w:rsidRDefault="00F03ED9" w:rsidP="00F03ED9">
      <w:pPr>
        <w:pStyle w:val="a6"/>
        <w:tabs>
          <w:tab w:val="left" w:pos="426"/>
          <w:tab w:val="left" w:pos="2410"/>
        </w:tabs>
        <w:spacing w:line="276" w:lineRule="auto"/>
        <w:ind w:left="0" w:firstLine="709"/>
        <w:jc w:val="both"/>
        <w:rPr>
          <w:bCs/>
          <w:sz w:val="28"/>
          <w:szCs w:val="28"/>
        </w:rPr>
      </w:pPr>
      <w:r w:rsidRPr="00F03ED9">
        <w:rPr>
          <w:bCs/>
          <w:sz w:val="28"/>
          <w:szCs w:val="28"/>
        </w:rPr>
        <w:t xml:space="preserve">1) Какие виды деятельности подлежат лицензированию? Подлежит ли лицензированию фармацевтическая деятельность? </w:t>
      </w:r>
    </w:p>
    <w:p w14:paraId="26442D4C" w14:textId="77777777" w:rsidR="0053027D" w:rsidRDefault="00F03ED9" w:rsidP="00F03ED9">
      <w:pPr>
        <w:pStyle w:val="a6"/>
        <w:tabs>
          <w:tab w:val="left" w:pos="426"/>
          <w:tab w:val="left" w:pos="2410"/>
        </w:tabs>
        <w:spacing w:line="276" w:lineRule="auto"/>
        <w:ind w:left="0" w:firstLine="709"/>
        <w:jc w:val="both"/>
        <w:rPr>
          <w:bCs/>
          <w:sz w:val="28"/>
          <w:szCs w:val="28"/>
        </w:rPr>
      </w:pPr>
      <w:r w:rsidRPr="00F03ED9">
        <w:rPr>
          <w:bCs/>
          <w:sz w:val="28"/>
          <w:szCs w:val="28"/>
        </w:rPr>
        <w:t xml:space="preserve">2) Вправе ли лицензирующий орган лишить юридическое лицо лицензии? </w:t>
      </w:r>
    </w:p>
    <w:p w14:paraId="29312987" w14:textId="0B71C2A0" w:rsidR="00F03ED9" w:rsidRDefault="00F03ED9" w:rsidP="00F03ED9">
      <w:pPr>
        <w:pStyle w:val="a6"/>
        <w:tabs>
          <w:tab w:val="left" w:pos="426"/>
          <w:tab w:val="left" w:pos="2410"/>
        </w:tabs>
        <w:spacing w:line="276" w:lineRule="auto"/>
        <w:ind w:left="0" w:firstLine="709"/>
        <w:jc w:val="both"/>
        <w:rPr>
          <w:bCs/>
          <w:sz w:val="28"/>
          <w:szCs w:val="28"/>
        </w:rPr>
      </w:pPr>
      <w:r w:rsidRPr="00F03ED9">
        <w:rPr>
          <w:bCs/>
          <w:sz w:val="28"/>
          <w:szCs w:val="28"/>
        </w:rPr>
        <w:t xml:space="preserve">3) Правильно ли поступил суд, отказав в удовлетворении заявления о ликвидации юридического лица? </w:t>
      </w:r>
    </w:p>
    <w:p w14:paraId="1620A646"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1.</w:t>
      </w:r>
      <w:r w:rsidRPr="00F03ED9">
        <w:rPr>
          <w:bCs/>
          <w:sz w:val="28"/>
          <w:szCs w:val="28"/>
        </w:rPr>
        <w:t xml:space="preserve"> Крупный завод по производству алкоголя распространил информацию о своей продукции (водке крепостью 40%) на обычном </w:t>
      </w:r>
      <w:r w:rsidRPr="00F03ED9">
        <w:rPr>
          <w:bCs/>
          <w:sz w:val="28"/>
          <w:szCs w:val="28"/>
        </w:rPr>
        <w:lastRenderedPageBreak/>
        <w:t xml:space="preserve">информационном сайте. Разъясните, к кому предъявит претензии антимонопольный орган, и кто понесет ответственность за распространение незаконной рекламы. </w:t>
      </w:r>
    </w:p>
    <w:p w14:paraId="36D58880"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 xml:space="preserve">Задача 2. </w:t>
      </w:r>
      <w:r w:rsidRPr="0053027D">
        <w:rPr>
          <w:bCs/>
          <w:sz w:val="28"/>
          <w:szCs w:val="28"/>
        </w:rPr>
        <w:t>Рекламное агентство по заказу фирмы, занимающейся</w:t>
      </w:r>
      <w:r w:rsidRPr="00F03ED9">
        <w:rPr>
          <w:bCs/>
          <w:sz w:val="28"/>
          <w:szCs w:val="28"/>
        </w:rPr>
        <w:t xml:space="preserve"> производством слабоалкогольной продукции, создало видеоролик, где девушка медленно пьет пиво из запотевшего бокала. Данная реклама не понравилась заказчику, поэтому он обратился к услугам другого агентства, которое сделало похожую рекламу, где другая девушка точно так же медленно пьет из запотевшего бокала пиво. В результате первое агентство обратилось в судебные органы с иском о нарушении своих авторских прав на данный ролик. Оцените правомочность данного иска. </w:t>
      </w:r>
    </w:p>
    <w:p w14:paraId="3906F54A"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3.</w:t>
      </w:r>
      <w:r w:rsidRPr="00F03ED9">
        <w:rPr>
          <w:bCs/>
          <w:sz w:val="28"/>
          <w:szCs w:val="28"/>
        </w:rPr>
        <w:t xml:space="preserve"> В телевизионной передаче, посвященной работе студии фитодизайна, ведущий сказал следующую фразу: «Не знаю, как вам, а мне покупать рыночные полу увядшие цветы не хочется. Лучше поехать на природу и собрать что-то свое. Только для себя». После показа этого материала по телевидению в территориальный антимонопольный орган поступило заявление от группы предпринимателей и физических лиц, торгующих цветами на упомянутом рынке. Заявители, в частности, указывали, что прозвучавшее в видеосюжете высказывание журналиста о плохом качестве рыночных цветов является недобросовестной рекламой, которая опорочила их деловую репутацию, уменьшила спрос на продаваемый товар, и требовали применить к нарушителям соответствующие меры. Насколько правомочны данные требования с точки зрения ст.6 Закона о рекламе? </w:t>
      </w:r>
    </w:p>
    <w:p w14:paraId="33EF0219" w14:textId="77777777" w:rsid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4.</w:t>
      </w:r>
      <w:r w:rsidRPr="00F03ED9">
        <w:rPr>
          <w:bCs/>
          <w:sz w:val="28"/>
          <w:szCs w:val="28"/>
        </w:rPr>
        <w:t xml:space="preserve"> По телевидению был показан видеоролик, в котором известная актриса предлагала покупать некое косметическое средство фирмы «Н», заявляя, что данное средство лучшее на российском рынке. Является ли такая реклама законной? Если нет, то, к какому типу ненадлежащей рекламы ее можно отнести? 28 И кто в таком случае будет нести ответственность за ненадлежащую рекламу – актриса, редакция телеканала, выпустившая в эфир ролик, или фирма, заказавшая рекламу? </w:t>
      </w:r>
    </w:p>
    <w:p w14:paraId="51942F7C"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5.</w:t>
      </w:r>
      <w:r w:rsidRPr="00F03ED9">
        <w:rPr>
          <w:bCs/>
          <w:sz w:val="28"/>
          <w:szCs w:val="28"/>
        </w:rPr>
        <w:t xml:space="preserve"> На телеканале «М» в течение всего времени вещания демонстрировался логотип с названием канала способом наложения изображения на кадр транслируемой программы. Телепрограммы канала регулярно прерывались рекламой различных товаров, а также информацией о фильмах и передачах, которые планируется показать в ближайшее время на телеканале. Являются ли изображение логотипа телеканала и информация о фильмах и передачах рекламой? Какие правила установлены законом для рекламы в телепрограммах и телепередачах? Нарушает ли редакция </w:t>
      </w:r>
      <w:r w:rsidRPr="00F03ED9">
        <w:rPr>
          <w:bCs/>
          <w:sz w:val="28"/>
          <w:szCs w:val="28"/>
        </w:rPr>
        <w:lastRenderedPageBreak/>
        <w:t xml:space="preserve">телеканала «М» закон, если в течение часа вещания в мае 2006 г. объем информации о товарах и передачах телеканала составил 25 процентов времени вещания, в том числе реклама товаров – 20 процентов, информация о телепередачах – 5 процентов? (См. Закон Российской Федерации от 27 декабря 1991 г. № 2124-1 «О средствах массовой информации», Федеральный закон от 13 марта 2006 г. № 38-ФЗ «О рекламе», Федеральный закон от 18 июля 1995 г. № 108-ФЗ «О рекламе».) </w:t>
      </w:r>
    </w:p>
    <w:p w14:paraId="27EDB120"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6.</w:t>
      </w:r>
      <w:r w:rsidRPr="00F03ED9">
        <w:rPr>
          <w:bCs/>
          <w:sz w:val="28"/>
          <w:szCs w:val="28"/>
        </w:rPr>
        <w:t xml:space="preserve"> В вагонах метро размещалась информация о приеме на работу в ресторан. На объявлении кроме информации о преимуществах работы демонстрировались зарегистрированные товарные знаки (знаки обслуживания, торговые марки) ресторана, в том числе товарный знак «Ресторан „М“ – это то, что я люблю». Является ли данное объявление рекламой? Каковы экономические и юридические признаки рекламы? Что понимается в законе под объектом рекламирования? (См. Федеральный закон от 13 марта 2006 г. № 38-ФЗ «О рекламе».) </w:t>
      </w:r>
    </w:p>
    <w:p w14:paraId="71CE825C"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 xml:space="preserve">Задача 7. </w:t>
      </w:r>
      <w:r w:rsidRPr="0053027D">
        <w:rPr>
          <w:bCs/>
          <w:sz w:val="28"/>
          <w:szCs w:val="28"/>
        </w:rPr>
        <w:t>В кинопрокате демонстрировался фильм «Д», герои которого явно</w:t>
      </w:r>
      <w:r w:rsidRPr="00F03ED9">
        <w:rPr>
          <w:bCs/>
          <w:sz w:val="28"/>
          <w:szCs w:val="28"/>
        </w:rPr>
        <w:t xml:space="preserve"> показывали использование товаров определенных марок: пользовались мобильными телефонами Panasonic, ели йогурт Campina, пили напитки из стаканов с логотипом «Старый мельник». Продюсером фильма «Д» были заключены договоры с производителями (представителями производителей) перечисленных выше товаров, согласно которым они перечисляли денежные средства на создание фильма, а продюсер брал на себя обязательство включить в фильм сцены с использованием указанных товаров и демонстрацией соответствующих товарных знаков (торговых марок). Является ли информация о товарах и товарных знаках в указанной форме рекламой? На какие виды информации, формально подпадающие под определение понятия «реклама», не распространяется действие Закона о рекламе? Что такое спонсорство? Являются ли договоры, заключенные в данной ситуации, спонсорскими? </w:t>
      </w:r>
    </w:p>
    <w:p w14:paraId="3095B16C"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8.</w:t>
      </w:r>
      <w:r w:rsidRPr="00F03ED9">
        <w:rPr>
          <w:bCs/>
          <w:sz w:val="28"/>
          <w:szCs w:val="28"/>
        </w:rPr>
        <w:t xml:space="preserve"> Законодательное собрание одного из субъектов Российской Федерации приняло закон, согласно которому фирмы – владельцы автомобилей с установленными на них рекламными конструкциями (мобильными </w:t>
      </w:r>
      <w:r w:rsidR="0053027D" w:rsidRPr="00F03ED9">
        <w:rPr>
          <w:bCs/>
          <w:sz w:val="28"/>
          <w:szCs w:val="28"/>
        </w:rPr>
        <w:t>билбордами</w:t>
      </w:r>
      <w:r w:rsidRPr="00F03ED9">
        <w:rPr>
          <w:bCs/>
          <w:sz w:val="28"/>
          <w:szCs w:val="28"/>
        </w:rPr>
        <w:t xml:space="preserve">) должны были платить государственную пошлину за право эксплуатации каждого автомобиля, а также оплачивать в местный бюджет время стоянки таких автомобилей. Закон вводил ограничения и на стоянку указанных автомобилей в определенных местах города, правила их эксплуатации, ответственность за нарушение установленных правил. Правомерно ли принятие подобного закона органом власти субъекта Российской Федерации? Что такое государственная пошлина? Каким </w:t>
      </w:r>
      <w:r w:rsidRPr="00F03ED9">
        <w:rPr>
          <w:bCs/>
          <w:sz w:val="28"/>
          <w:szCs w:val="28"/>
        </w:rPr>
        <w:lastRenderedPageBreak/>
        <w:t xml:space="preserve">нормативным актом она определяется? Нарушены ли в данной ситуации требования Закона о рекламе? Каким образом лица, чьи права и интересы нарушены данным законом, могут защитить свои права? (См. Федеральный закон от 13 марта 2006 г. № 38-ФЗ «О рекламе», Конституцию Российской Федерации, Арбитражный процессуальный кодекс Российской Федерации, Налоговый кодекс Российской Федерации.) </w:t>
      </w:r>
    </w:p>
    <w:p w14:paraId="7A16005E" w14:textId="77777777" w:rsidR="0053027D"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9.</w:t>
      </w:r>
      <w:r w:rsidRPr="00F03ED9">
        <w:rPr>
          <w:bCs/>
          <w:sz w:val="28"/>
          <w:szCs w:val="28"/>
        </w:rPr>
        <w:t xml:space="preserve"> Во время сильного порыва ветра рекламная конструкция упала на автомобиль гражданина Р. Стоимость ремонта машины составила 200 тыс. рублей, транспортные расходы гражданина Р. за время нахождения автомобиля в ремонте составили 3000 рублей. Кроме того, гражданин Р. посчитал, что его неполученные доходы от оказания транспортных услуг гражданам за период ремонта автомобиля составили 40 000 рублей. Вправе ли гражданин потребовать возмещения убытков? Какие из перечисленных сумм могут быть приняты судом в расчет при определении суммы возмещаемых убытков? Кто должен выступить ответчиком по иску гражданина Р.: владелец рекламной конструкции, рекламодатель или организация, занимавшаяся на основании договора установкой и эксплуатацией рекламной конструкции? (См. Федеральный закон от 13 марта 2006 г. № 38-ФЗ «О рекламе», Гражданский кодекс Российской Федерации.) </w:t>
      </w:r>
    </w:p>
    <w:p w14:paraId="655BBA9B" w14:textId="79C44849" w:rsidR="00DE1360" w:rsidRPr="00F03ED9" w:rsidRDefault="00F03ED9" w:rsidP="00F03ED9">
      <w:pPr>
        <w:pStyle w:val="a6"/>
        <w:tabs>
          <w:tab w:val="left" w:pos="426"/>
          <w:tab w:val="left" w:pos="2410"/>
        </w:tabs>
        <w:spacing w:line="276" w:lineRule="auto"/>
        <w:ind w:left="0" w:firstLine="709"/>
        <w:jc w:val="both"/>
        <w:rPr>
          <w:bCs/>
          <w:sz w:val="28"/>
          <w:szCs w:val="28"/>
        </w:rPr>
      </w:pPr>
      <w:r w:rsidRPr="0053027D">
        <w:rPr>
          <w:b/>
          <w:sz w:val="28"/>
          <w:szCs w:val="28"/>
        </w:rPr>
        <w:t>Задача 10.</w:t>
      </w:r>
      <w:r w:rsidRPr="00F03ED9">
        <w:rPr>
          <w:bCs/>
          <w:sz w:val="28"/>
          <w:szCs w:val="28"/>
        </w:rPr>
        <w:t xml:space="preserve"> В рекламе услуг мобильной связи указывалась стоимость исходящих звонков в размере 2,95 рубля. В ходе выяснения действительных обстоятельств предоставления услуг было установлено, что плата за исходящие звонки в размере 2,95 рубля установлена лишь в случае внесения абонентской платы в размере 120 рублей в месяц за год вперед. В остальных случаях стоимость минуты разговора (для входящих и исходящих звонков) составляла 5 рублей. Другие условия предоставления услуг мобильной связи – размер абонентской платы, стоимость входящих и исходящих звонков в рекламе не сообщались. Соответствует ли закону содержание данной рекламы? Какие требования закона нарушены в представленной ситуации? Кто и какую ответственность может понести по условиям задания? (См. Федеральный закон от 13 марта 2006 г.</w:t>
      </w:r>
    </w:p>
    <w:p w14:paraId="73626897" w14:textId="77777777" w:rsidR="00D057A2" w:rsidRPr="00D057A2" w:rsidRDefault="00D057A2" w:rsidP="00337A0B">
      <w:pPr>
        <w:pStyle w:val="a6"/>
        <w:tabs>
          <w:tab w:val="left" w:pos="426"/>
          <w:tab w:val="left" w:pos="2410"/>
          <w:tab w:val="center" w:pos="4961"/>
        </w:tabs>
        <w:spacing w:line="276" w:lineRule="auto"/>
        <w:ind w:left="0" w:firstLine="709"/>
        <w:jc w:val="both"/>
        <w:rPr>
          <w:bCs/>
          <w:sz w:val="28"/>
          <w:szCs w:val="28"/>
        </w:rPr>
      </w:pPr>
    </w:p>
    <w:p w14:paraId="5C3E163A" w14:textId="416362A7" w:rsidR="008F762C" w:rsidRPr="0023409C" w:rsidRDefault="008F762C" w:rsidP="008F762C">
      <w:pPr>
        <w:pStyle w:val="a6"/>
        <w:tabs>
          <w:tab w:val="left" w:pos="426"/>
          <w:tab w:val="left" w:pos="2410"/>
        </w:tabs>
        <w:spacing w:line="276" w:lineRule="auto"/>
        <w:ind w:firstLine="709"/>
        <w:jc w:val="both"/>
        <w:rPr>
          <w:bCs/>
          <w:sz w:val="28"/>
          <w:szCs w:val="28"/>
        </w:rPr>
      </w:pPr>
      <w:r w:rsidRPr="009E681B">
        <w:rPr>
          <w:b/>
          <w:sz w:val="28"/>
          <w:szCs w:val="28"/>
        </w:rPr>
        <w:t xml:space="preserve">Критерии оценки для решения практических </w:t>
      </w:r>
      <w:r w:rsidR="00B60D60">
        <w:rPr>
          <w:b/>
          <w:sz w:val="28"/>
          <w:szCs w:val="28"/>
        </w:rPr>
        <w:t xml:space="preserve">и ситуационных </w:t>
      </w:r>
      <w:r w:rsidRPr="0023409C">
        <w:rPr>
          <w:b/>
          <w:sz w:val="28"/>
          <w:szCs w:val="28"/>
        </w:rPr>
        <w:t>задач:</w:t>
      </w:r>
      <w:r w:rsidRPr="0023409C">
        <w:rPr>
          <w:bCs/>
          <w:sz w:val="28"/>
          <w:szCs w:val="28"/>
        </w:rPr>
        <w:t xml:space="preserve"> </w:t>
      </w:r>
    </w:p>
    <w:p w14:paraId="54E791AD"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52CC752F"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 xml:space="preserve">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w:t>
      </w:r>
      <w:r w:rsidRPr="0023409C">
        <w:rPr>
          <w:bCs/>
          <w:sz w:val="28"/>
          <w:szCs w:val="28"/>
        </w:rPr>
        <w:lastRenderedPageBreak/>
        <w:t>правильное выполнение всех заданий; умение обоснованно излагать свои мысли, делать необходимые выводы.</w:t>
      </w:r>
    </w:p>
    <w:p w14:paraId="08B87607" w14:textId="77777777" w:rsidR="008F762C" w:rsidRPr="0023409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279497E0" w14:textId="77777777" w:rsidR="008F762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0A934219" w14:textId="77777777" w:rsidR="008F762C" w:rsidRDefault="008F762C" w:rsidP="008F762C">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bookmarkEnd w:id="5"/>
    <w:p w14:paraId="36A014EB" w14:textId="4599A5C5" w:rsidR="003018A6" w:rsidRPr="00D057A2" w:rsidRDefault="003018A6" w:rsidP="00D057A2">
      <w:pPr>
        <w:tabs>
          <w:tab w:val="left" w:pos="426"/>
          <w:tab w:val="left" w:pos="2410"/>
          <w:tab w:val="center" w:pos="4961"/>
        </w:tabs>
        <w:spacing w:line="276" w:lineRule="auto"/>
        <w:jc w:val="both"/>
        <w:rPr>
          <w:bCs/>
          <w:sz w:val="28"/>
          <w:szCs w:val="28"/>
        </w:rPr>
      </w:pPr>
      <w:r w:rsidRPr="00D057A2">
        <w:rPr>
          <w:bCs/>
          <w:sz w:val="28"/>
          <w:szCs w:val="28"/>
        </w:rPr>
        <w:tab/>
      </w:r>
      <w:r w:rsidRPr="00D057A2">
        <w:rPr>
          <w:bCs/>
          <w:sz w:val="28"/>
          <w:szCs w:val="28"/>
        </w:rPr>
        <w:tab/>
      </w:r>
      <w:r w:rsidRPr="00D057A2">
        <w:rPr>
          <w:bCs/>
          <w:sz w:val="28"/>
          <w:szCs w:val="28"/>
        </w:rPr>
        <w:tab/>
      </w:r>
      <w:r w:rsidRPr="00D057A2">
        <w:rPr>
          <w:bCs/>
          <w:sz w:val="28"/>
          <w:szCs w:val="28"/>
        </w:rPr>
        <w:tab/>
      </w:r>
      <w:r w:rsidRPr="00D057A2">
        <w:rPr>
          <w:bCs/>
          <w:sz w:val="28"/>
          <w:szCs w:val="28"/>
        </w:rPr>
        <w:tab/>
      </w:r>
    </w:p>
    <w:p w14:paraId="6F0CBC49" w14:textId="77777777" w:rsidR="00D057A2" w:rsidRDefault="00D057A2" w:rsidP="00DE1360">
      <w:pPr>
        <w:pStyle w:val="a6"/>
        <w:tabs>
          <w:tab w:val="left" w:pos="426"/>
          <w:tab w:val="left" w:pos="2410"/>
        </w:tabs>
        <w:spacing w:line="276" w:lineRule="auto"/>
        <w:ind w:left="0" w:firstLine="709"/>
        <w:jc w:val="center"/>
        <w:rPr>
          <w:b/>
          <w:sz w:val="28"/>
          <w:szCs w:val="28"/>
        </w:rPr>
      </w:pPr>
      <w:r>
        <w:rPr>
          <w:b/>
          <w:sz w:val="28"/>
          <w:szCs w:val="28"/>
        </w:rPr>
        <w:br w:type="page"/>
      </w:r>
    </w:p>
    <w:p w14:paraId="589D1826" w14:textId="46830A7E" w:rsidR="008F762C" w:rsidRDefault="008F762C" w:rsidP="00DE1360">
      <w:pPr>
        <w:pStyle w:val="a6"/>
        <w:tabs>
          <w:tab w:val="left" w:pos="426"/>
          <w:tab w:val="left" w:pos="2410"/>
        </w:tabs>
        <w:spacing w:line="276" w:lineRule="auto"/>
        <w:ind w:left="0" w:firstLine="709"/>
        <w:jc w:val="center"/>
        <w:rPr>
          <w:b/>
          <w:sz w:val="28"/>
          <w:szCs w:val="28"/>
        </w:rPr>
      </w:pPr>
      <w:r w:rsidRPr="008F762C">
        <w:rPr>
          <w:b/>
          <w:sz w:val="28"/>
          <w:szCs w:val="28"/>
        </w:rPr>
        <w:lastRenderedPageBreak/>
        <w:t xml:space="preserve">Типовые задания для оценки освоения МДК </w:t>
      </w:r>
      <w:r w:rsidR="00C60659">
        <w:rPr>
          <w:b/>
          <w:sz w:val="28"/>
          <w:szCs w:val="28"/>
        </w:rPr>
        <w:t xml:space="preserve">03.03 </w:t>
      </w:r>
      <w:r w:rsidR="00C60659" w:rsidRPr="00C60659">
        <w:rPr>
          <w:b/>
          <w:sz w:val="28"/>
          <w:szCs w:val="28"/>
        </w:rPr>
        <w:t>Договоры в предпринимательской деятельности</w:t>
      </w:r>
    </w:p>
    <w:p w14:paraId="329FA462" w14:textId="77777777" w:rsidR="00DE1360" w:rsidRPr="00DE1360" w:rsidRDefault="00DE1360" w:rsidP="00DE1360">
      <w:pPr>
        <w:pStyle w:val="a6"/>
        <w:tabs>
          <w:tab w:val="left" w:pos="426"/>
          <w:tab w:val="left" w:pos="2410"/>
        </w:tabs>
        <w:spacing w:line="276" w:lineRule="auto"/>
        <w:ind w:left="0" w:firstLine="709"/>
        <w:jc w:val="center"/>
        <w:rPr>
          <w:b/>
          <w:sz w:val="28"/>
          <w:szCs w:val="28"/>
        </w:rPr>
      </w:pPr>
    </w:p>
    <w:p w14:paraId="34A7BA77" w14:textId="0D7CF619" w:rsidR="008F762C" w:rsidRDefault="008F762C" w:rsidP="00D94876">
      <w:pPr>
        <w:pStyle w:val="a6"/>
        <w:tabs>
          <w:tab w:val="left" w:pos="426"/>
          <w:tab w:val="left" w:pos="2410"/>
        </w:tabs>
        <w:spacing w:line="276" w:lineRule="auto"/>
        <w:ind w:left="0" w:firstLine="709"/>
        <w:jc w:val="center"/>
        <w:rPr>
          <w:b/>
          <w:sz w:val="28"/>
          <w:szCs w:val="28"/>
        </w:rPr>
      </w:pPr>
      <w:r>
        <w:rPr>
          <w:b/>
          <w:sz w:val="28"/>
          <w:szCs w:val="28"/>
        </w:rPr>
        <w:t>Вопросы для устного опроса</w:t>
      </w:r>
    </w:p>
    <w:p w14:paraId="0DF9C493" w14:textId="77777777" w:rsidR="00B05A12" w:rsidRDefault="00B05A12" w:rsidP="00D94876">
      <w:pPr>
        <w:pStyle w:val="a6"/>
        <w:tabs>
          <w:tab w:val="left" w:pos="426"/>
          <w:tab w:val="left" w:pos="2410"/>
        </w:tabs>
        <w:spacing w:line="276" w:lineRule="auto"/>
        <w:ind w:left="0" w:firstLine="709"/>
        <w:jc w:val="center"/>
        <w:rPr>
          <w:b/>
          <w:sz w:val="28"/>
          <w:szCs w:val="28"/>
        </w:rPr>
      </w:pPr>
    </w:p>
    <w:p w14:paraId="334B36E3"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 Понятие договора. Заключение договора. </w:t>
      </w:r>
    </w:p>
    <w:p w14:paraId="0321BA80"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 Значение договора для регулирования отношений в сфере предпринимательской деятельности. </w:t>
      </w:r>
    </w:p>
    <w:p w14:paraId="52A3D360"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 Толкование договора. </w:t>
      </w:r>
    </w:p>
    <w:p w14:paraId="4045E1B2"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 Принципы договорного права </w:t>
      </w:r>
    </w:p>
    <w:p w14:paraId="45B62260"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5. Основания прекращения обязательств </w:t>
      </w:r>
    </w:p>
    <w:p w14:paraId="12881FB4"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6. Сравнить договор оказания услуг и договор поручения </w:t>
      </w:r>
    </w:p>
    <w:p w14:paraId="0AF3D187"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7. Участие третьих лиц в сделках: перечислите возможные способы участия. </w:t>
      </w:r>
    </w:p>
    <w:p w14:paraId="646F003E"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8. Односторонний отказ от договора </w:t>
      </w:r>
    </w:p>
    <w:p w14:paraId="0DE92451"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9. Преддоговорные споры </w:t>
      </w:r>
    </w:p>
    <w:p w14:paraId="0B91A679"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10. Договоры, заключаемые в обязательном порядке </w:t>
      </w:r>
    </w:p>
    <w:p w14:paraId="7E683B8C"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11. Чем договоры пользования имуществом отличаются от договоров купли. продажи? </w:t>
      </w:r>
    </w:p>
    <w:p w14:paraId="38934AA2"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12. Какие основные принципы соблюдаются при конструировании посреднических договоров? </w:t>
      </w:r>
    </w:p>
    <w:p w14:paraId="55F0BCE8"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13. Характеристика договора поручения </w:t>
      </w:r>
    </w:p>
    <w:p w14:paraId="09618DBE"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14. Характеристика договора комиссии </w:t>
      </w:r>
    </w:p>
    <w:p w14:paraId="2BEEA9EE"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15. Характеристика договора агентирования </w:t>
      </w:r>
    </w:p>
    <w:p w14:paraId="77558232"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16. Чем отличается договор подряда от договора возмездного оказания услуг </w:t>
      </w:r>
    </w:p>
    <w:p w14:paraId="493BEF7D"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17. Форма и государственная регистрация сделки </w:t>
      </w:r>
    </w:p>
    <w:p w14:paraId="635F5DDA"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18. Содержание сделки и ее составные части </w:t>
      </w:r>
    </w:p>
    <w:p w14:paraId="0E09737F" w14:textId="77777777" w:rsidR="00C60659"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19. Публичный договор </w:t>
      </w:r>
    </w:p>
    <w:p w14:paraId="08B11D2B"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20. Договор присоединения </w:t>
      </w:r>
    </w:p>
    <w:p w14:paraId="04124331"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21. Предварительный договор </w:t>
      </w:r>
    </w:p>
    <w:p w14:paraId="186151DA"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22. Понятие долевой ответственности </w:t>
      </w:r>
    </w:p>
    <w:p w14:paraId="25075D6C"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23. Понятие солидарной ответственности </w:t>
      </w:r>
    </w:p>
    <w:p w14:paraId="2726EE50"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24. Понятие субсидиарной ответственности </w:t>
      </w:r>
    </w:p>
    <w:p w14:paraId="2C99D59F"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25. Понятие регрессной ответственности </w:t>
      </w:r>
    </w:p>
    <w:p w14:paraId="6A9B6236"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26. Понятие убытков </w:t>
      </w:r>
    </w:p>
    <w:p w14:paraId="1988DA45"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27. Особенности применения ответственности: при наличии неустойки, соотношение с исполнением обязательства в натуре </w:t>
      </w:r>
    </w:p>
    <w:p w14:paraId="1B303D59"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28. В чем отличия незаключенного договора и недействительного? </w:t>
      </w:r>
    </w:p>
    <w:p w14:paraId="4DDC72F6"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lastRenderedPageBreak/>
        <w:t xml:space="preserve">29. Основания недействительности сделок </w:t>
      </w:r>
    </w:p>
    <w:p w14:paraId="4CB629A0"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30. Какие правила определения цены, если она не установлена договором? </w:t>
      </w:r>
    </w:p>
    <w:p w14:paraId="3D71CA6E"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31. Какие правила определения срока исполнения обязательства, если он не установлен договором? </w:t>
      </w:r>
    </w:p>
    <w:p w14:paraId="43250517"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32. Какие правила определения места исполнения обязательств, если они не определены договором. Какие обязанности несет лицо, изменяющее место нахождения (жительства)? </w:t>
      </w:r>
    </w:p>
    <w:p w14:paraId="20499886"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33. Сходство и различия договоров купли-продажи и мены </w:t>
      </w:r>
    </w:p>
    <w:p w14:paraId="6C71FBC4"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34. Сходство и различия договоров мены и бартера </w:t>
      </w:r>
    </w:p>
    <w:p w14:paraId="547EFC7E"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35. В чем особенности ответственности предпринимателя по гражданско-правовым договорам? </w:t>
      </w:r>
    </w:p>
    <w:p w14:paraId="48F90F04"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36. Если поставщик (подрядчик) немедленно устраняют недостатки исполнения договора, применимы ли к ним меры ответственности по ГК РФ? </w:t>
      </w:r>
    </w:p>
    <w:p w14:paraId="49876A1C"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37. Приведите примеры реального ущерба </w:t>
      </w:r>
    </w:p>
    <w:p w14:paraId="424A5E62"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38. Что такое репутационный вред? </w:t>
      </w:r>
    </w:p>
    <w:p w14:paraId="203E53BA"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39. Договор энергоснабжения: характеристика договора, существенные условия, заключение договора, ответственность </w:t>
      </w:r>
    </w:p>
    <w:p w14:paraId="3FC2F0CF"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40. Продажа недвижимости: характеристика договора, существенные условия, заключение договора, ответственность </w:t>
      </w:r>
    </w:p>
    <w:p w14:paraId="063A5C9F"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41. Продажа предприятия: характеристика договора, существенные условия, заключение договора, ответственность </w:t>
      </w:r>
    </w:p>
    <w:p w14:paraId="023170AE"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42. Поставка товаров: характеристика договора, существенные условия, заключение договора, ответственность </w:t>
      </w:r>
    </w:p>
    <w:p w14:paraId="018116DC"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43. Розничная купля-продажа: характеристика договора, существенные условия, заключение договора, ответственность </w:t>
      </w:r>
    </w:p>
    <w:p w14:paraId="2565F9FC"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44. Надлежащее исполнение обязательств. </w:t>
      </w:r>
    </w:p>
    <w:p w14:paraId="677C6DA4"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45. Понятие, общая характеристика, виды договоров о передаче исключительных прав. </w:t>
      </w:r>
    </w:p>
    <w:p w14:paraId="7AD69172" w14:textId="77777777" w:rsidR="008A03FF"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 xml:space="preserve">46. Договор коммерческой концессии. Договор об отчуждении исключительного права. </w:t>
      </w:r>
    </w:p>
    <w:p w14:paraId="577F0BC3" w14:textId="1CCC672E" w:rsidR="00DE1360" w:rsidRDefault="00C60659" w:rsidP="00DE1360">
      <w:pPr>
        <w:pStyle w:val="a6"/>
        <w:tabs>
          <w:tab w:val="left" w:pos="426"/>
          <w:tab w:val="left" w:pos="2410"/>
        </w:tabs>
        <w:spacing w:line="276" w:lineRule="auto"/>
        <w:ind w:left="0" w:firstLine="709"/>
        <w:jc w:val="both"/>
        <w:rPr>
          <w:bCs/>
          <w:sz w:val="28"/>
          <w:szCs w:val="28"/>
        </w:rPr>
      </w:pPr>
      <w:r w:rsidRPr="00C60659">
        <w:rPr>
          <w:bCs/>
          <w:sz w:val="28"/>
          <w:szCs w:val="28"/>
        </w:rPr>
        <w:t>47. Лицензионные договоры. Договор заказа на создание объекта исключительных прав.</w:t>
      </w:r>
    </w:p>
    <w:p w14:paraId="689F0043" w14:textId="77777777" w:rsidR="00B60D60" w:rsidRPr="00C60659" w:rsidRDefault="00B60D60" w:rsidP="00DE1360">
      <w:pPr>
        <w:pStyle w:val="a6"/>
        <w:tabs>
          <w:tab w:val="left" w:pos="426"/>
          <w:tab w:val="left" w:pos="2410"/>
        </w:tabs>
        <w:spacing w:line="276" w:lineRule="auto"/>
        <w:ind w:left="0" w:firstLine="709"/>
        <w:jc w:val="both"/>
        <w:rPr>
          <w:bCs/>
          <w:sz w:val="28"/>
          <w:szCs w:val="28"/>
        </w:rPr>
      </w:pPr>
    </w:p>
    <w:p w14:paraId="418FE24D" w14:textId="77777777" w:rsidR="00DE1360" w:rsidRPr="009E681B" w:rsidRDefault="00DE1360" w:rsidP="00DE1360">
      <w:pPr>
        <w:pStyle w:val="a6"/>
        <w:tabs>
          <w:tab w:val="left" w:pos="426"/>
          <w:tab w:val="left" w:pos="2410"/>
        </w:tabs>
        <w:spacing w:line="276" w:lineRule="auto"/>
        <w:ind w:left="0" w:firstLine="709"/>
        <w:jc w:val="both"/>
        <w:rPr>
          <w:b/>
          <w:sz w:val="28"/>
          <w:szCs w:val="28"/>
        </w:rPr>
      </w:pPr>
      <w:r w:rsidRPr="009E681B">
        <w:rPr>
          <w:b/>
          <w:sz w:val="28"/>
          <w:szCs w:val="28"/>
        </w:rPr>
        <w:t>Критерии формирования оценки за устный ответ:</w:t>
      </w:r>
    </w:p>
    <w:p w14:paraId="47E97CE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p w14:paraId="6369E7C9"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lastRenderedPageBreak/>
        <w:t>Оценка «5 (отлично)» ставится, если обучающийся: полно и аргументировано отвечает по содержанию вопроса; обнаруживает понимание материала</w:t>
      </w:r>
    </w:p>
    <w:p w14:paraId="70EDEE7F"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 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72E36E3A" w14:textId="77777777" w:rsidR="00DE1360" w:rsidRPr="002F6442" w:rsidRDefault="00DE1360" w:rsidP="00DE1360">
      <w:pPr>
        <w:pStyle w:val="a6"/>
        <w:tabs>
          <w:tab w:val="left" w:pos="426"/>
          <w:tab w:val="left" w:pos="2410"/>
        </w:tabs>
        <w:spacing w:line="276" w:lineRule="auto"/>
        <w:ind w:left="0" w:firstLine="709"/>
        <w:jc w:val="both"/>
        <w:rPr>
          <w:bCs/>
          <w:sz w:val="28"/>
          <w:szCs w:val="28"/>
        </w:rPr>
      </w:pPr>
      <w:r w:rsidRPr="002F6442">
        <w:rPr>
          <w:bCs/>
          <w:sz w:val="28"/>
          <w:szCs w:val="28"/>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w:t>
      </w:r>
      <w:r>
        <w:rPr>
          <w:bCs/>
          <w:sz w:val="28"/>
          <w:szCs w:val="28"/>
        </w:rPr>
        <w:t xml:space="preserve"> </w:t>
      </w:r>
      <w:r w:rsidRPr="002F6442">
        <w:rPr>
          <w:bCs/>
          <w:sz w:val="28"/>
          <w:szCs w:val="28"/>
        </w:rPr>
        <w:t>беспорядочно и неуверенно излагает материал.</w:t>
      </w:r>
    </w:p>
    <w:p w14:paraId="1052A991" w14:textId="739D25A7" w:rsidR="00D94876" w:rsidRPr="00DE1360" w:rsidRDefault="00D94876" w:rsidP="00DE1360">
      <w:pPr>
        <w:tabs>
          <w:tab w:val="left" w:pos="426"/>
          <w:tab w:val="left" w:pos="2410"/>
        </w:tabs>
        <w:spacing w:line="276" w:lineRule="auto"/>
        <w:jc w:val="both"/>
        <w:rPr>
          <w:b/>
          <w:sz w:val="28"/>
          <w:szCs w:val="28"/>
        </w:rPr>
      </w:pPr>
    </w:p>
    <w:p w14:paraId="364F5895" w14:textId="1E1CADFE" w:rsidR="003018A6" w:rsidRDefault="008F762C" w:rsidP="00DE1360">
      <w:pPr>
        <w:pStyle w:val="a6"/>
        <w:tabs>
          <w:tab w:val="left" w:pos="426"/>
          <w:tab w:val="left" w:pos="2410"/>
        </w:tabs>
        <w:spacing w:line="276" w:lineRule="auto"/>
        <w:ind w:left="0" w:firstLine="709"/>
        <w:jc w:val="center"/>
        <w:rPr>
          <w:b/>
          <w:sz w:val="28"/>
          <w:szCs w:val="28"/>
        </w:rPr>
      </w:pPr>
      <w:r w:rsidRPr="00DE1360">
        <w:rPr>
          <w:b/>
          <w:sz w:val="28"/>
          <w:szCs w:val="28"/>
        </w:rPr>
        <w:t>Тест (типовые вопросы)</w:t>
      </w:r>
    </w:p>
    <w:p w14:paraId="4D4BB28E" w14:textId="77777777" w:rsidR="00DE1360" w:rsidRPr="00DE1360" w:rsidRDefault="00DE1360" w:rsidP="001C7638">
      <w:pPr>
        <w:pStyle w:val="a6"/>
        <w:tabs>
          <w:tab w:val="left" w:pos="426"/>
          <w:tab w:val="left" w:pos="2410"/>
        </w:tabs>
        <w:spacing w:line="276" w:lineRule="auto"/>
        <w:ind w:left="0" w:firstLine="709"/>
        <w:jc w:val="both"/>
        <w:rPr>
          <w:b/>
          <w:sz w:val="28"/>
          <w:szCs w:val="28"/>
        </w:rPr>
      </w:pPr>
    </w:p>
    <w:p w14:paraId="533BC208"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 Какие гражданско-правовые институты интегрирует в себе договор.</w:t>
      </w:r>
    </w:p>
    <w:p w14:paraId="368F84F3"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права и обязанности</w:t>
      </w:r>
    </w:p>
    <w:p w14:paraId="3AEC222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юридические факты</w:t>
      </w:r>
    </w:p>
    <w:p w14:paraId="0FE76E77"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сделки и обязательства</w:t>
      </w:r>
    </w:p>
    <w:p w14:paraId="3C859077"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патентные права</w:t>
      </w:r>
    </w:p>
    <w:p w14:paraId="126BB214" w14:textId="7CB7D91F"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2. Это универсальное соглашение общепринятой формы обмена, применяемое на всех уровнях и ко всем товарам легального рынка</w:t>
      </w:r>
    </w:p>
    <w:p w14:paraId="489B5D57"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сделка</w:t>
      </w:r>
    </w:p>
    <w:p w14:paraId="0B58B5A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событие</w:t>
      </w:r>
    </w:p>
    <w:p w14:paraId="653DF32D"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договор</w:t>
      </w:r>
    </w:p>
    <w:p w14:paraId="14A6FCF0"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контракт</w:t>
      </w:r>
    </w:p>
    <w:p w14:paraId="654232C4"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3. Какие особенности не входят в договор.</w:t>
      </w:r>
    </w:p>
    <w:p w14:paraId="37A27028"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территория</w:t>
      </w:r>
    </w:p>
    <w:p w14:paraId="6DB57809"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национальный состав населения</w:t>
      </w:r>
    </w:p>
    <w:p w14:paraId="65CAD260"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транспортная система</w:t>
      </w:r>
    </w:p>
    <w:p w14:paraId="30F5964D"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описание предмета договора</w:t>
      </w:r>
    </w:p>
    <w:p w14:paraId="5893D140"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4. Предметом в договоре является.</w:t>
      </w:r>
    </w:p>
    <w:p w14:paraId="39CF76D1"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субъект гражданского права</w:t>
      </w:r>
    </w:p>
    <w:p w14:paraId="670DFF59"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объект гражданских прав</w:t>
      </w:r>
    </w:p>
    <w:p w14:paraId="1F09E7D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ГК РФ</w:t>
      </w:r>
    </w:p>
    <w:p w14:paraId="5A106CF6"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lastRenderedPageBreak/>
        <w:t>г) права и обязанности предпринимателя</w:t>
      </w:r>
    </w:p>
    <w:p w14:paraId="49E3336C"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5. Один из вариантов формы договора, предусмотренный законодательством.</w:t>
      </w:r>
    </w:p>
    <w:p w14:paraId="2C389B77"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а) обмен документами</w:t>
      </w:r>
    </w:p>
    <w:p w14:paraId="12B0E6E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подписание документов</w:t>
      </w:r>
    </w:p>
    <w:p w14:paraId="2797922D"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устная форма документа</w:t>
      </w:r>
    </w:p>
    <w:p w14:paraId="7CCF82C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подписание документов главными руководителями</w:t>
      </w:r>
    </w:p>
    <w:p w14:paraId="3FD9734C"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6. Договор заключается посредством.</w:t>
      </w:r>
    </w:p>
    <w:p w14:paraId="14290474"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оферты</w:t>
      </w:r>
    </w:p>
    <w:p w14:paraId="049C8174"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акцепта</w:t>
      </w:r>
    </w:p>
    <w:p w14:paraId="031EF22C"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соглашения сторон</w:t>
      </w:r>
    </w:p>
    <w:p w14:paraId="553D29D8"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публичного предложения</w:t>
      </w:r>
    </w:p>
    <w:p w14:paraId="267B3597"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7. В какой форме заключается договор с участниками хозяйствующих субъектов?</w:t>
      </w:r>
    </w:p>
    <w:p w14:paraId="5FC39E79"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устной;</w:t>
      </w:r>
    </w:p>
    <w:p w14:paraId="6EA35FC5"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письменной;</w:t>
      </w:r>
    </w:p>
    <w:p w14:paraId="0C9E0447"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в любой;</w:t>
      </w:r>
    </w:p>
    <w:p w14:paraId="2516C713"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правильного ответа нет.</w:t>
      </w:r>
    </w:p>
    <w:p w14:paraId="2ADFED2D" w14:textId="1F657C3C"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8. Как называется денежная сумма выдаваемая одной из сторон в счёт причитающихся с неё по договору платежей другой стороне?</w:t>
      </w:r>
    </w:p>
    <w:p w14:paraId="6B9A90A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аванс;</w:t>
      </w:r>
    </w:p>
    <w:p w14:paraId="23ACC83D"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дотация;</w:t>
      </w:r>
    </w:p>
    <w:p w14:paraId="368A9704"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поручительство;</w:t>
      </w:r>
    </w:p>
    <w:p w14:paraId="7DD03989"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г) задаток.</w:t>
      </w:r>
    </w:p>
    <w:p w14:paraId="76F3D11E" w14:textId="7C3AF1FB"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 xml:space="preserve">9. Как называется гражданско- правовой способ </w:t>
      </w:r>
      <w:proofErr w:type="spellStart"/>
      <w:r w:rsidRPr="00A2544F">
        <w:rPr>
          <w:b/>
          <w:sz w:val="28"/>
          <w:szCs w:val="28"/>
        </w:rPr>
        <w:t>опосредования</w:t>
      </w:r>
      <w:proofErr w:type="spellEnd"/>
      <w:r w:rsidRPr="00A2544F">
        <w:rPr>
          <w:b/>
          <w:sz w:val="28"/>
          <w:szCs w:val="28"/>
        </w:rPr>
        <w:t xml:space="preserve"> возмездных сделок и осуществление иных платежей?</w:t>
      </w:r>
    </w:p>
    <w:p w14:paraId="02AA72C6"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а) расчёты;</w:t>
      </w:r>
    </w:p>
    <w:p w14:paraId="6001C79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гарантии;</w:t>
      </w:r>
    </w:p>
    <w:p w14:paraId="3F536F8F"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аккредитив;</w:t>
      </w:r>
    </w:p>
    <w:p w14:paraId="7EEBA127"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вексель.</w:t>
      </w:r>
    </w:p>
    <w:p w14:paraId="30925E10"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10. Заказчик вправе отказаться от договора возмездного оказания услуг при условии:</w:t>
      </w:r>
    </w:p>
    <w:p w14:paraId="7A2F6041"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полной оплаты цены, установленной договором;</w:t>
      </w:r>
    </w:p>
    <w:p w14:paraId="068C92A8"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оплаты уже оказанных до момента расторжения оговора услуг;</w:t>
      </w:r>
    </w:p>
    <w:p w14:paraId="59E2E004"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оплаты фактических понесенных исполнителем расходов.</w:t>
      </w:r>
    </w:p>
    <w:p w14:paraId="6FB8E100"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11. Определите предмет договора транспортной экспедиции:</w:t>
      </w:r>
    </w:p>
    <w:p w14:paraId="229CBE41"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имущественное право;</w:t>
      </w:r>
    </w:p>
    <w:p w14:paraId="723B83D3"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услуга;</w:t>
      </w:r>
    </w:p>
    <w:p w14:paraId="703D290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работа;</w:t>
      </w:r>
    </w:p>
    <w:p w14:paraId="755C5A58"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lastRenderedPageBreak/>
        <w:t>г) прощение долга.</w:t>
      </w:r>
    </w:p>
    <w:p w14:paraId="4CFCAE26" w14:textId="7B28F5AB"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12. Среди перечисленных далее характеристик выбрать характеристику договора перевозки грузов железнодорожным транспортом:</w:t>
      </w:r>
    </w:p>
    <w:p w14:paraId="14B1D13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а) безвозмездный;</w:t>
      </w:r>
    </w:p>
    <w:p w14:paraId="04B48DB8"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смешанный;</w:t>
      </w:r>
    </w:p>
    <w:p w14:paraId="1DAD71AF"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реальный;</w:t>
      </w:r>
    </w:p>
    <w:p w14:paraId="21EF1600"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консенсуальный.</w:t>
      </w:r>
    </w:p>
    <w:p w14:paraId="23893AB1" w14:textId="675103CC"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13. Среди перечисленных ниже договоров отметить тот, который может оформляться эмиссией облигаций.</w:t>
      </w:r>
    </w:p>
    <w:p w14:paraId="629D4EEC"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договор финансовой аренды;</w:t>
      </w:r>
    </w:p>
    <w:p w14:paraId="47E99D88"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договор подряда;</w:t>
      </w:r>
    </w:p>
    <w:p w14:paraId="684D5687"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договор займа;</w:t>
      </w:r>
    </w:p>
    <w:p w14:paraId="79FD5700"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договор проката.</w:t>
      </w:r>
    </w:p>
    <w:p w14:paraId="06FF92AA"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14. Определите синоним слову «факторинг»:</w:t>
      </w:r>
    </w:p>
    <w:p w14:paraId="15AA3A62"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договор дарения;</w:t>
      </w:r>
    </w:p>
    <w:p w14:paraId="3E8E850A"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б) договор финансирования под уступку денежного требования;</w:t>
      </w:r>
    </w:p>
    <w:p w14:paraId="7C929663"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договор коммерческой концессии;</w:t>
      </w:r>
    </w:p>
    <w:p w14:paraId="1EA0584A"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договор купли-продажи.</w:t>
      </w:r>
    </w:p>
    <w:p w14:paraId="0867E055"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15. Страховой полис</w:t>
      </w:r>
    </w:p>
    <w:p w14:paraId="26738760" w14:textId="66820D40"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является документом, подтверждающим согласие страхователя заключить договор на</w:t>
      </w:r>
      <w:r>
        <w:rPr>
          <w:bCs/>
          <w:sz w:val="28"/>
          <w:szCs w:val="28"/>
        </w:rPr>
        <w:t xml:space="preserve"> </w:t>
      </w:r>
      <w:r w:rsidRPr="00B60D60">
        <w:rPr>
          <w:bCs/>
          <w:sz w:val="28"/>
          <w:szCs w:val="28"/>
        </w:rPr>
        <w:t>предложенных страховщиком условиях;</w:t>
      </w:r>
    </w:p>
    <w:p w14:paraId="391D3881"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является разновидностью ценных бумаг;</w:t>
      </w:r>
    </w:p>
    <w:p w14:paraId="310D8368"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является письменной формой договора страхования;</w:t>
      </w:r>
    </w:p>
    <w:p w14:paraId="6E76FEC0"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среди перечисленных вариантов нет верного ответа.</w:t>
      </w:r>
    </w:p>
    <w:p w14:paraId="66180103" w14:textId="7777777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16. Договор страхования имущества недействителен:</w:t>
      </w:r>
    </w:p>
    <w:p w14:paraId="0A6F8F4A" w14:textId="3094C0CF"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a) при отсутствии у страхователя или выгодоприобретателя интереса в сохранении застрахованного имущества;</w:t>
      </w:r>
    </w:p>
    <w:p w14:paraId="74D8C3A6" w14:textId="675C574F"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 xml:space="preserve">б) если страхователем или выгодоприобретателем выступает инвалид </w:t>
      </w:r>
      <w:r>
        <w:rPr>
          <w:bCs/>
          <w:sz w:val="28"/>
          <w:szCs w:val="28"/>
          <w:lang w:val="en-US"/>
        </w:rPr>
        <w:t>I</w:t>
      </w:r>
      <w:r w:rsidRPr="00B60D60">
        <w:rPr>
          <w:bCs/>
          <w:sz w:val="28"/>
          <w:szCs w:val="28"/>
        </w:rPr>
        <w:t xml:space="preserve"> группы;</w:t>
      </w:r>
    </w:p>
    <w:p w14:paraId="5A8CE513" w14:textId="7767B98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если существенно завышен размер страховой премии, выплачиваемой страховщику при заключении договора;</w:t>
      </w:r>
    </w:p>
    <w:p w14:paraId="6A3CDF2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если страхователем выступает индивидуальный предприниматель.</w:t>
      </w:r>
    </w:p>
    <w:p w14:paraId="0DC167BA" w14:textId="5B28E057"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17. Среди перечисленных договоров выбрать тот, который всегда связан с осуществлением сторонами предпринимательской деятельности:</w:t>
      </w:r>
    </w:p>
    <w:p w14:paraId="4FB501F1"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договор безвозмездного хранения;</w:t>
      </w:r>
    </w:p>
    <w:p w14:paraId="6E185D4E"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договор хранения в гардеробе;</w:t>
      </w:r>
    </w:p>
    <w:p w14:paraId="37C0629C"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договор хранения товарным складом;</w:t>
      </w:r>
    </w:p>
    <w:p w14:paraId="6A93DC73"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lastRenderedPageBreak/>
        <w:t>г) безвозмездный договор оказания услуг.</w:t>
      </w:r>
    </w:p>
    <w:p w14:paraId="12A8EFA8" w14:textId="7677EBB7" w:rsidR="00B60D60" w:rsidRPr="00B60D60" w:rsidRDefault="00B60D60" w:rsidP="00A2544F">
      <w:pPr>
        <w:pStyle w:val="a6"/>
        <w:tabs>
          <w:tab w:val="left" w:pos="426"/>
          <w:tab w:val="left" w:pos="2410"/>
        </w:tabs>
        <w:spacing w:line="276" w:lineRule="auto"/>
        <w:ind w:left="0" w:firstLine="709"/>
        <w:jc w:val="both"/>
        <w:rPr>
          <w:bCs/>
          <w:sz w:val="28"/>
          <w:szCs w:val="28"/>
        </w:rPr>
      </w:pPr>
      <w:r w:rsidRPr="00A2544F">
        <w:rPr>
          <w:b/>
          <w:sz w:val="28"/>
          <w:szCs w:val="28"/>
        </w:rPr>
        <w:t>18. Определите характер ответственности товарищей по договору простого товарищества, заключенного для совместного осуществления</w:t>
      </w:r>
      <w:r w:rsidRPr="00B60D60">
        <w:rPr>
          <w:bCs/>
          <w:sz w:val="28"/>
          <w:szCs w:val="28"/>
        </w:rPr>
        <w:t xml:space="preserve"> </w:t>
      </w:r>
      <w:r w:rsidRPr="00A2544F">
        <w:rPr>
          <w:b/>
          <w:sz w:val="28"/>
          <w:szCs w:val="28"/>
        </w:rPr>
        <w:t>предпринимательской деятельности.</w:t>
      </w:r>
    </w:p>
    <w:p w14:paraId="75FEAFE8"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a) солидарная;</w:t>
      </w:r>
    </w:p>
    <w:p w14:paraId="46AF5A1B"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субсидиарная;</w:t>
      </w:r>
    </w:p>
    <w:p w14:paraId="50209D57"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в) долевая;</w:t>
      </w:r>
    </w:p>
    <w:p w14:paraId="6F229BE6" w14:textId="45D6B964"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нет ответственности товарищей. Простое товарищество как юридическое лицо отвечает по обязательствам всем своим имуществом.</w:t>
      </w:r>
    </w:p>
    <w:p w14:paraId="7773D743" w14:textId="5219C26A"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19. Среди перечисленных ниже договоров отметить тот, который является многосторонней сделкой:</w:t>
      </w:r>
    </w:p>
    <w:p w14:paraId="32161E93"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a) договор финансовой аренды;</w:t>
      </w:r>
    </w:p>
    <w:p w14:paraId="159FC359"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договор строительного подряда;</w:t>
      </w:r>
    </w:p>
    <w:p w14:paraId="2D15EDEC"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в) договор простого товарищества;</w:t>
      </w:r>
    </w:p>
    <w:p w14:paraId="3D55403D" w14:textId="77777777" w:rsidR="00B60D60" w:rsidRPr="00B60D60"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г) договор дарения.</w:t>
      </w:r>
    </w:p>
    <w:p w14:paraId="0A8E4545" w14:textId="550DE451" w:rsidR="00B60D60" w:rsidRPr="00A2544F" w:rsidRDefault="00B60D60" w:rsidP="00A2544F">
      <w:pPr>
        <w:pStyle w:val="a6"/>
        <w:tabs>
          <w:tab w:val="left" w:pos="426"/>
          <w:tab w:val="left" w:pos="2410"/>
        </w:tabs>
        <w:spacing w:line="276" w:lineRule="auto"/>
        <w:ind w:left="0" w:firstLine="709"/>
        <w:jc w:val="both"/>
        <w:rPr>
          <w:b/>
          <w:sz w:val="28"/>
          <w:szCs w:val="28"/>
        </w:rPr>
      </w:pPr>
      <w:r w:rsidRPr="00A2544F">
        <w:rPr>
          <w:b/>
          <w:sz w:val="28"/>
          <w:szCs w:val="28"/>
        </w:rPr>
        <w:t>20. Коллективный договор — это</w:t>
      </w:r>
    </w:p>
    <w:p w14:paraId="2DF75A45" w14:textId="77777777" w:rsidR="00B60D60" w:rsidRPr="00A2544F" w:rsidRDefault="00B60D60" w:rsidP="00A2544F">
      <w:pPr>
        <w:pStyle w:val="a6"/>
        <w:tabs>
          <w:tab w:val="left" w:pos="426"/>
          <w:tab w:val="left" w:pos="2410"/>
        </w:tabs>
        <w:spacing w:line="276" w:lineRule="auto"/>
        <w:ind w:left="0" w:firstLine="709"/>
        <w:jc w:val="both"/>
        <w:rPr>
          <w:bCs/>
          <w:i/>
          <w:iCs/>
          <w:sz w:val="28"/>
          <w:szCs w:val="28"/>
        </w:rPr>
      </w:pPr>
      <w:r w:rsidRPr="00A2544F">
        <w:rPr>
          <w:bCs/>
          <w:i/>
          <w:iCs/>
          <w:sz w:val="28"/>
          <w:szCs w:val="28"/>
        </w:rPr>
        <w:t>а) правовой акт, регулирующий социально-трудовые отношения в конкретной организации;</w:t>
      </w:r>
    </w:p>
    <w:p w14:paraId="0A22D280" w14:textId="74897E9E" w:rsidR="00DC4231" w:rsidRDefault="00B60D60" w:rsidP="00A2544F">
      <w:pPr>
        <w:pStyle w:val="a6"/>
        <w:tabs>
          <w:tab w:val="left" w:pos="426"/>
          <w:tab w:val="left" w:pos="2410"/>
        </w:tabs>
        <w:spacing w:line="276" w:lineRule="auto"/>
        <w:ind w:left="0" w:firstLine="709"/>
        <w:jc w:val="both"/>
        <w:rPr>
          <w:bCs/>
          <w:sz w:val="28"/>
          <w:szCs w:val="28"/>
        </w:rPr>
      </w:pPr>
      <w:r w:rsidRPr="00B60D60">
        <w:rPr>
          <w:bCs/>
          <w:sz w:val="28"/>
          <w:szCs w:val="28"/>
        </w:rPr>
        <w:t>б) правовой акт, устанавливающий общие принципы регулирования социально-трудовых отношений.</w:t>
      </w:r>
    </w:p>
    <w:p w14:paraId="59CB660A" w14:textId="77777777" w:rsidR="00B60D60" w:rsidRPr="00B60D60" w:rsidRDefault="00B60D60" w:rsidP="00B60D60">
      <w:pPr>
        <w:pStyle w:val="a6"/>
        <w:tabs>
          <w:tab w:val="left" w:pos="426"/>
          <w:tab w:val="left" w:pos="2410"/>
        </w:tabs>
        <w:spacing w:line="276" w:lineRule="auto"/>
        <w:ind w:firstLine="709"/>
        <w:jc w:val="both"/>
        <w:rPr>
          <w:bCs/>
          <w:sz w:val="28"/>
          <w:szCs w:val="28"/>
        </w:rPr>
      </w:pPr>
    </w:p>
    <w:p w14:paraId="7161A2FE" w14:textId="05880B03" w:rsidR="00DC4231" w:rsidRDefault="00DC4231" w:rsidP="00DC4231">
      <w:pPr>
        <w:pStyle w:val="a6"/>
        <w:tabs>
          <w:tab w:val="left" w:pos="426"/>
          <w:tab w:val="left" w:pos="2410"/>
        </w:tabs>
        <w:spacing w:line="276" w:lineRule="auto"/>
        <w:ind w:left="0" w:firstLine="709"/>
        <w:jc w:val="center"/>
        <w:rPr>
          <w:b/>
          <w:sz w:val="28"/>
          <w:szCs w:val="28"/>
        </w:rPr>
      </w:pPr>
      <w:r w:rsidRPr="00ED63F5">
        <w:rPr>
          <w:b/>
          <w:sz w:val="28"/>
          <w:szCs w:val="28"/>
        </w:rPr>
        <w:t>Темы докладов</w:t>
      </w:r>
    </w:p>
    <w:p w14:paraId="4F1B2FD5" w14:textId="77777777" w:rsidR="00ED63F5" w:rsidRPr="00ED63F5" w:rsidRDefault="00ED63F5" w:rsidP="00DC4231">
      <w:pPr>
        <w:pStyle w:val="a6"/>
        <w:tabs>
          <w:tab w:val="left" w:pos="426"/>
          <w:tab w:val="left" w:pos="2410"/>
        </w:tabs>
        <w:spacing w:line="276" w:lineRule="auto"/>
        <w:ind w:left="0" w:firstLine="709"/>
        <w:jc w:val="center"/>
        <w:rPr>
          <w:b/>
          <w:sz w:val="28"/>
          <w:szCs w:val="28"/>
        </w:rPr>
      </w:pPr>
    </w:p>
    <w:p w14:paraId="53EC57E5"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1. Понятие Предпринимательского права как науки. </w:t>
      </w:r>
    </w:p>
    <w:p w14:paraId="451335F1"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2. Понятие и состав предпринимательского законодательства. </w:t>
      </w:r>
    </w:p>
    <w:p w14:paraId="32AD5B03"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3. Предпринимательское право, как отрасль права. </w:t>
      </w:r>
    </w:p>
    <w:p w14:paraId="126AB8B7"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4. Место Предпринимательского права в системе юридической науки. </w:t>
      </w:r>
    </w:p>
    <w:p w14:paraId="768B11F5" w14:textId="376FAADA" w:rsidR="00B60D60" w:rsidRDefault="00B60D60" w:rsidP="00B60D60">
      <w:pPr>
        <w:pStyle w:val="a6"/>
        <w:tabs>
          <w:tab w:val="left" w:pos="426"/>
        </w:tabs>
        <w:spacing w:line="276" w:lineRule="auto"/>
        <w:ind w:left="0" w:firstLine="709"/>
        <w:jc w:val="both"/>
        <w:rPr>
          <w:bCs/>
          <w:sz w:val="28"/>
          <w:szCs w:val="28"/>
        </w:rPr>
      </w:pPr>
      <w:r w:rsidRPr="00B60D60">
        <w:rPr>
          <w:bCs/>
          <w:sz w:val="28"/>
          <w:szCs w:val="28"/>
        </w:rPr>
        <w:t>5.Предпринимательские</w:t>
      </w:r>
      <w:r>
        <w:rPr>
          <w:bCs/>
          <w:sz w:val="28"/>
          <w:szCs w:val="28"/>
        </w:rPr>
        <w:t xml:space="preserve"> </w:t>
      </w:r>
      <w:r w:rsidRPr="00B60D60">
        <w:rPr>
          <w:bCs/>
          <w:sz w:val="28"/>
          <w:szCs w:val="28"/>
        </w:rPr>
        <w:t>правоотношения как предмет</w:t>
      </w:r>
      <w:r>
        <w:rPr>
          <w:bCs/>
          <w:sz w:val="28"/>
          <w:szCs w:val="28"/>
        </w:rPr>
        <w:t xml:space="preserve"> </w:t>
      </w:r>
      <w:r w:rsidRPr="00B60D60">
        <w:rPr>
          <w:bCs/>
          <w:sz w:val="28"/>
          <w:szCs w:val="28"/>
        </w:rPr>
        <w:t xml:space="preserve">Предпринимательского права. </w:t>
      </w:r>
    </w:p>
    <w:p w14:paraId="46DB6750"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6. Методы Предпринимательского права. </w:t>
      </w:r>
    </w:p>
    <w:p w14:paraId="1BB210CA"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7. Принципы Предпринимательского права. </w:t>
      </w:r>
    </w:p>
    <w:p w14:paraId="7E9A58B4"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8. Общая характеристика источников Предпринимательского права. </w:t>
      </w:r>
    </w:p>
    <w:p w14:paraId="692DCCE4" w14:textId="77777777"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 xml:space="preserve">9. Состав отрасли Предпринимательское право. </w:t>
      </w:r>
    </w:p>
    <w:p w14:paraId="487B557A" w14:textId="089E004B" w:rsidR="00B60D60" w:rsidRDefault="00B60D60" w:rsidP="00B60D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0</w:t>
      </w:r>
      <w:r w:rsidRPr="00B60D60">
        <w:rPr>
          <w:bCs/>
          <w:sz w:val="28"/>
          <w:szCs w:val="28"/>
        </w:rPr>
        <w:t>. Понятие и виды субъектов Предпринимательского права.</w:t>
      </w:r>
    </w:p>
    <w:p w14:paraId="65130FDA" w14:textId="6821968D" w:rsidR="00B60D60" w:rsidRDefault="00B60D60" w:rsidP="00B60D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1</w:t>
      </w:r>
      <w:r w:rsidRPr="00B60D60">
        <w:rPr>
          <w:bCs/>
          <w:sz w:val="28"/>
          <w:szCs w:val="28"/>
        </w:rPr>
        <w:t xml:space="preserve">.Крестьянское (фермерское) хозяйство как субъект Предпринимательского права. </w:t>
      </w:r>
    </w:p>
    <w:p w14:paraId="5E5BE08A" w14:textId="7F636BD1"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2</w:t>
      </w:r>
      <w:r w:rsidRPr="00B60D60">
        <w:rPr>
          <w:bCs/>
          <w:sz w:val="28"/>
          <w:szCs w:val="28"/>
        </w:rPr>
        <w:t xml:space="preserve">. Организационно-правовые формы юридических лиц в Гражданском и Предпринимательском праве. </w:t>
      </w:r>
    </w:p>
    <w:p w14:paraId="7D4E71B5" w14:textId="50037E1D"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3</w:t>
      </w:r>
      <w:r w:rsidRPr="00B60D60">
        <w:rPr>
          <w:bCs/>
          <w:sz w:val="28"/>
          <w:szCs w:val="28"/>
        </w:rPr>
        <w:t xml:space="preserve">. Виды договоров в Предпринимательском праве. </w:t>
      </w:r>
    </w:p>
    <w:p w14:paraId="099EB687" w14:textId="64D28055"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lastRenderedPageBreak/>
        <w:t>1</w:t>
      </w:r>
      <w:r>
        <w:rPr>
          <w:bCs/>
          <w:sz w:val="28"/>
          <w:szCs w:val="28"/>
        </w:rPr>
        <w:t>4</w:t>
      </w:r>
      <w:r w:rsidRPr="00B60D60">
        <w:rPr>
          <w:bCs/>
          <w:sz w:val="28"/>
          <w:szCs w:val="28"/>
        </w:rPr>
        <w:t xml:space="preserve">. Исполнение обязательств в Предпринимательском праве. </w:t>
      </w:r>
    </w:p>
    <w:p w14:paraId="5F6E6494" w14:textId="53EE2673" w:rsid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5</w:t>
      </w:r>
      <w:r w:rsidRPr="00B60D60">
        <w:rPr>
          <w:bCs/>
          <w:sz w:val="28"/>
          <w:szCs w:val="28"/>
        </w:rPr>
        <w:t xml:space="preserve">.Защита прав и законных интересов субъектов Предпринимательского права. </w:t>
      </w:r>
    </w:p>
    <w:p w14:paraId="2D0D83A6" w14:textId="529CEA7A" w:rsidR="00ED63F5" w:rsidRPr="00B60D60" w:rsidRDefault="00B60D60" w:rsidP="00DE1360">
      <w:pPr>
        <w:pStyle w:val="a6"/>
        <w:tabs>
          <w:tab w:val="left" w:pos="426"/>
          <w:tab w:val="left" w:pos="2410"/>
        </w:tabs>
        <w:spacing w:line="276" w:lineRule="auto"/>
        <w:ind w:left="0" w:firstLine="709"/>
        <w:jc w:val="both"/>
        <w:rPr>
          <w:bCs/>
          <w:sz w:val="28"/>
          <w:szCs w:val="28"/>
        </w:rPr>
      </w:pPr>
      <w:r w:rsidRPr="00B60D60">
        <w:rPr>
          <w:bCs/>
          <w:sz w:val="28"/>
          <w:szCs w:val="28"/>
        </w:rPr>
        <w:t>1</w:t>
      </w:r>
      <w:r>
        <w:rPr>
          <w:bCs/>
          <w:sz w:val="28"/>
          <w:szCs w:val="28"/>
        </w:rPr>
        <w:t>6</w:t>
      </w:r>
      <w:r w:rsidRPr="00B60D60">
        <w:rPr>
          <w:bCs/>
          <w:sz w:val="28"/>
          <w:szCs w:val="28"/>
        </w:rPr>
        <w:t>.Медиативный порядок защиты прав субъектов Предпринимательского права.</w:t>
      </w:r>
    </w:p>
    <w:p w14:paraId="2F59009B" w14:textId="77777777" w:rsidR="00B60D60" w:rsidRPr="00ED63F5" w:rsidRDefault="00B60D60" w:rsidP="00DE1360">
      <w:pPr>
        <w:pStyle w:val="a6"/>
        <w:tabs>
          <w:tab w:val="left" w:pos="426"/>
          <w:tab w:val="left" w:pos="2410"/>
        </w:tabs>
        <w:spacing w:line="276" w:lineRule="auto"/>
        <w:ind w:left="0" w:firstLine="709"/>
        <w:jc w:val="both"/>
        <w:rPr>
          <w:bCs/>
          <w:sz w:val="28"/>
          <w:szCs w:val="28"/>
        </w:rPr>
      </w:pPr>
    </w:p>
    <w:p w14:paraId="244ED14D" w14:textId="77777777" w:rsidR="00ED63F5" w:rsidRPr="00ED63F5" w:rsidRDefault="00DC4231" w:rsidP="00DE1360">
      <w:pPr>
        <w:pStyle w:val="a6"/>
        <w:tabs>
          <w:tab w:val="left" w:pos="426"/>
          <w:tab w:val="left" w:pos="2410"/>
        </w:tabs>
        <w:spacing w:line="276" w:lineRule="auto"/>
        <w:ind w:left="0" w:firstLine="709"/>
        <w:jc w:val="both"/>
        <w:rPr>
          <w:b/>
          <w:sz w:val="28"/>
          <w:szCs w:val="28"/>
        </w:rPr>
      </w:pPr>
      <w:r w:rsidRPr="00ED63F5">
        <w:rPr>
          <w:b/>
          <w:sz w:val="28"/>
          <w:szCs w:val="28"/>
        </w:rPr>
        <w:t xml:space="preserve">Критерии оценки докладов </w:t>
      </w:r>
    </w:p>
    <w:p w14:paraId="3042ABC2"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на факты общественной жизни. </w:t>
      </w:r>
    </w:p>
    <w:p w14:paraId="602D1F8D"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 </w:t>
      </w:r>
    </w:p>
    <w:p w14:paraId="7672780D"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 xml:space="preserve">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 </w:t>
      </w:r>
    </w:p>
    <w:p w14:paraId="13602AA4" w14:textId="77777777" w:rsidR="00ED63F5" w:rsidRPr="00ED63F5" w:rsidRDefault="00DC4231" w:rsidP="00DE1360">
      <w:pPr>
        <w:pStyle w:val="a6"/>
        <w:tabs>
          <w:tab w:val="left" w:pos="426"/>
          <w:tab w:val="left" w:pos="2410"/>
        </w:tabs>
        <w:spacing w:line="276" w:lineRule="auto"/>
        <w:ind w:left="0" w:firstLine="709"/>
        <w:jc w:val="both"/>
        <w:rPr>
          <w:bCs/>
          <w:sz w:val="28"/>
          <w:szCs w:val="28"/>
        </w:rPr>
      </w:pPr>
      <w:r w:rsidRPr="00ED63F5">
        <w:rPr>
          <w:bCs/>
          <w:sz w:val="28"/>
          <w:szCs w:val="28"/>
        </w:rPr>
        <w:t>Оценка «3» – «удовлетворительно» ставится, если имеются существенные отступления от требований, в частности, тема освещена лишь частично или</w:t>
      </w:r>
      <w:r w:rsidR="003018A6" w:rsidRPr="00DE1360">
        <w:rPr>
          <w:bCs/>
          <w:sz w:val="28"/>
          <w:szCs w:val="28"/>
        </w:rPr>
        <w:tab/>
      </w:r>
      <w:r w:rsidR="00ED63F5" w:rsidRPr="00ED63F5">
        <w:rPr>
          <w:bCs/>
          <w:sz w:val="28"/>
          <w:szCs w:val="28"/>
        </w:rPr>
        <w:t xml:space="preserve">допущены фактические ошибки в содержании доклада, ответе на дополнительные вопросы, или во время защиты отсутствует вывод. </w:t>
      </w:r>
    </w:p>
    <w:p w14:paraId="236544AF" w14:textId="6B508AB3" w:rsidR="00D94876" w:rsidRPr="00ED63F5" w:rsidRDefault="00ED63F5" w:rsidP="00DE1360">
      <w:pPr>
        <w:pStyle w:val="a6"/>
        <w:tabs>
          <w:tab w:val="left" w:pos="426"/>
          <w:tab w:val="left" w:pos="2410"/>
        </w:tabs>
        <w:spacing w:line="276" w:lineRule="auto"/>
        <w:ind w:left="0" w:firstLine="709"/>
        <w:jc w:val="both"/>
        <w:rPr>
          <w:bCs/>
          <w:sz w:val="28"/>
          <w:szCs w:val="28"/>
        </w:rPr>
      </w:pPr>
      <w:r w:rsidRPr="00ED63F5">
        <w:rPr>
          <w:bCs/>
          <w:sz w:val="28"/>
          <w:szCs w:val="28"/>
        </w:rPr>
        <w:t>Оценка «2» – «неудовлетворительно» ставится, если тема доклада не раскрыта, обнаруживается существенное непонимание проблемы.</w:t>
      </w:r>
    </w:p>
    <w:p w14:paraId="1969578C" w14:textId="363C1A0B" w:rsidR="007F5C5C" w:rsidRPr="00A2544F" w:rsidRDefault="007F5C5C" w:rsidP="00A2544F">
      <w:pPr>
        <w:tabs>
          <w:tab w:val="left" w:pos="426"/>
          <w:tab w:val="left" w:pos="2410"/>
        </w:tabs>
        <w:spacing w:line="276" w:lineRule="auto"/>
        <w:jc w:val="both"/>
        <w:rPr>
          <w:bCs/>
          <w:sz w:val="28"/>
          <w:szCs w:val="28"/>
        </w:rPr>
      </w:pPr>
    </w:p>
    <w:p w14:paraId="1311BD49" w14:textId="3A9EB7DF" w:rsidR="007F5C5C" w:rsidRDefault="007F5C5C" w:rsidP="00B83BA6">
      <w:pPr>
        <w:pStyle w:val="a6"/>
        <w:tabs>
          <w:tab w:val="left" w:pos="426"/>
          <w:tab w:val="left" w:pos="2410"/>
        </w:tabs>
        <w:spacing w:line="276" w:lineRule="auto"/>
        <w:ind w:left="0" w:firstLine="709"/>
        <w:jc w:val="center"/>
        <w:rPr>
          <w:b/>
          <w:sz w:val="28"/>
          <w:szCs w:val="28"/>
        </w:rPr>
      </w:pPr>
      <w:r w:rsidRPr="007F5C5C">
        <w:rPr>
          <w:b/>
          <w:sz w:val="28"/>
          <w:szCs w:val="28"/>
        </w:rPr>
        <w:t>Практическ</w:t>
      </w:r>
      <w:r>
        <w:rPr>
          <w:b/>
          <w:sz w:val="28"/>
          <w:szCs w:val="28"/>
        </w:rPr>
        <w:t>и</w:t>
      </w:r>
      <w:r w:rsidRPr="007F5C5C">
        <w:rPr>
          <w:b/>
          <w:sz w:val="28"/>
          <w:szCs w:val="28"/>
        </w:rPr>
        <w:t>е заняти</w:t>
      </w:r>
      <w:r>
        <w:rPr>
          <w:b/>
          <w:sz w:val="28"/>
          <w:szCs w:val="28"/>
        </w:rPr>
        <w:t>я</w:t>
      </w:r>
      <w:r w:rsidR="008A03FF">
        <w:rPr>
          <w:b/>
          <w:sz w:val="28"/>
          <w:szCs w:val="28"/>
        </w:rPr>
        <w:t>, ситуационные задачи</w:t>
      </w:r>
    </w:p>
    <w:p w14:paraId="4F3FB1E3" w14:textId="77777777" w:rsidR="00B83BA6" w:rsidRDefault="00B83BA6" w:rsidP="00B83BA6">
      <w:pPr>
        <w:pStyle w:val="a6"/>
        <w:tabs>
          <w:tab w:val="left" w:pos="426"/>
          <w:tab w:val="left" w:pos="2410"/>
        </w:tabs>
        <w:spacing w:line="276" w:lineRule="auto"/>
        <w:ind w:left="0" w:firstLine="709"/>
        <w:jc w:val="center"/>
        <w:rPr>
          <w:b/>
          <w:sz w:val="28"/>
          <w:szCs w:val="28"/>
        </w:rPr>
      </w:pPr>
    </w:p>
    <w:p w14:paraId="694F9D75"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1.</w:t>
      </w:r>
      <w:r w:rsidRPr="00B60D60">
        <w:rPr>
          <w:bCs/>
          <w:sz w:val="28"/>
          <w:szCs w:val="28"/>
        </w:rPr>
        <w:t xml:space="preserve"> Работа по составлению текста документа под названием «договор» начинается с деятельности участников (сторон) будущего договора с участием специалистов: нотариусов, адвокатов, юристов, консультантов, направленной на заключение соглашения и лишь затем на составление текста договора. Составьте перечень последовательности </w:t>
      </w:r>
      <w:r w:rsidRPr="00B60D60">
        <w:rPr>
          <w:bCs/>
          <w:sz w:val="28"/>
          <w:szCs w:val="28"/>
        </w:rPr>
        <w:lastRenderedPageBreak/>
        <w:t xml:space="preserve">действий сторон договора при его заключении, назвав его «Стадии заключения договора». </w:t>
      </w:r>
    </w:p>
    <w:p w14:paraId="14737A1B"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2.</w:t>
      </w:r>
      <w:r w:rsidRPr="00B60D60">
        <w:rPr>
          <w:bCs/>
          <w:sz w:val="28"/>
          <w:szCs w:val="28"/>
        </w:rPr>
        <w:t xml:space="preserve"> Существует принцип «свободы договора». Тем не менее, законом предусмотрен вид договора, который называется «обязательным». Кто может обязывать стороны к заключению таких договоров? Какой порядок установлен законом для заключения «обязательного договора»? (ст. 445 ГК РФ). </w:t>
      </w:r>
    </w:p>
    <w:p w14:paraId="422170BE"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3.</w:t>
      </w:r>
      <w:r w:rsidRPr="00B60D60">
        <w:rPr>
          <w:bCs/>
          <w:sz w:val="28"/>
          <w:szCs w:val="28"/>
        </w:rPr>
        <w:t xml:space="preserve"> Какое значение приобретает умение логически верно, аргументированно и ясно строить устную и письменную речь при оформлении договора? </w:t>
      </w:r>
    </w:p>
    <w:p w14:paraId="48E5D798"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4.</w:t>
      </w:r>
      <w:r w:rsidRPr="00B60D60">
        <w:rPr>
          <w:bCs/>
          <w:sz w:val="28"/>
          <w:szCs w:val="28"/>
        </w:rPr>
        <w:t xml:space="preserve"> Гражданский кодекс содержит модельные виды договоров. Они служат образцом для подражания. Однако в введении к ГК РФ сказано о том, что возможно составлять договоры, включающие в себя элементы нескольких видов договоров. Такие договоры называются «смешанными». Их трудно составлять и трудно реализовывать. Составьте договор смешанного типа, направленный на выполнение услуг или работ. Как следует относиться к смешанным договорам? </w:t>
      </w:r>
    </w:p>
    <w:p w14:paraId="14906EB6" w14:textId="03F40686"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5.</w:t>
      </w:r>
      <w:r w:rsidRPr="00B60D60">
        <w:rPr>
          <w:bCs/>
          <w:sz w:val="28"/>
          <w:szCs w:val="28"/>
        </w:rPr>
        <w:t xml:space="preserve"> Какие сведения должны быть включены в предварительный договор о перевоз грузов? </w:t>
      </w:r>
    </w:p>
    <w:p w14:paraId="12D175C3"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 xml:space="preserve">Задание 6. </w:t>
      </w:r>
      <w:r w:rsidRPr="00B60D60">
        <w:rPr>
          <w:bCs/>
          <w:sz w:val="28"/>
          <w:szCs w:val="28"/>
        </w:rPr>
        <w:t xml:space="preserve">Могут ли стороны заключить договор, вид которого не предусмотрен законом? (п. 2 ст. 421 ГК РФ). 13. Могут ли стороны договора установить в договоре условия, отличающиеся от условий, предусмотренных диспозитивной нормой? Какие условия договора относятся к «примерным»? (ст. 427 ГК РФ). </w:t>
      </w:r>
    </w:p>
    <w:p w14:paraId="6B2280B4"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7.</w:t>
      </w:r>
      <w:r w:rsidRPr="00B60D60">
        <w:rPr>
          <w:bCs/>
          <w:sz w:val="28"/>
          <w:szCs w:val="28"/>
        </w:rPr>
        <w:t xml:space="preserve"> Обычно цена в договоре устанавливается сторонами, но иногда она может быть установлена государственным органом. В каких случаях цена, указанная в договоре, может быть установлена государственным органом? (ст. 424 ГК РФ). Как определяется цена в возмездном договоре, если она не предусмотрена в самом договоре? </w:t>
      </w:r>
    </w:p>
    <w:p w14:paraId="0F7F614F"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8.</w:t>
      </w:r>
      <w:r w:rsidRPr="00B60D60">
        <w:rPr>
          <w:bCs/>
          <w:sz w:val="28"/>
          <w:szCs w:val="28"/>
        </w:rPr>
        <w:t xml:space="preserve"> С какого момента договор вступает в силу (ст. 432 ГК РФ)? </w:t>
      </w:r>
    </w:p>
    <w:p w14:paraId="7A169D5A" w14:textId="509F6F58"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9.</w:t>
      </w:r>
      <w:r w:rsidRPr="00B60D60">
        <w:rPr>
          <w:bCs/>
          <w:sz w:val="28"/>
          <w:szCs w:val="28"/>
        </w:rPr>
        <w:t xml:space="preserve"> Договором или законом может быть предусмотрен срок окончания договора? </w:t>
      </w:r>
    </w:p>
    <w:p w14:paraId="2A4B0FD8"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Задание 10.</w:t>
      </w:r>
      <w:r w:rsidRPr="00B60D60">
        <w:rPr>
          <w:bCs/>
          <w:sz w:val="28"/>
          <w:szCs w:val="28"/>
        </w:rPr>
        <w:t xml:space="preserve"> До какого срока действует договор, в котором отсутствуют условие о его окончании? </w:t>
      </w:r>
    </w:p>
    <w:p w14:paraId="7CB8D6D5"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Задача 1.</w:t>
      </w:r>
      <w:r w:rsidRPr="00B60D60">
        <w:rPr>
          <w:bCs/>
          <w:sz w:val="28"/>
          <w:szCs w:val="28"/>
        </w:rPr>
        <w:t xml:space="preserve"> ООО «Нептун» обратилось в суд к </w:t>
      </w:r>
      <w:proofErr w:type="spellStart"/>
      <w:r w:rsidRPr="00B60D60">
        <w:rPr>
          <w:bCs/>
          <w:sz w:val="28"/>
          <w:szCs w:val="28"/>
        </w:rPr>
        <w:t>КУиЗО</w:t>
      </w:r>
      <w:proofErr w:type="spellEnd"/>
      <w:r w:rsidRPr="00B60D60">
        <w:rPr>
          <w:bCs/>
          <w:sz w:val="28"/>
          <w:szCs w:val="28"/>
        </w:rPr>
        <w:t xml:space="preserve"> г. с иском о понуждении заключить договор аренды. Исковой заявление мотивировано тем, что в июне 2023 г. ООО купило у АО «Посейдон» отдельно стоящее здание. Согласно сведениям ЕГРП, здание расположено муниципальном на </w:t>
      </w:r>
      <w:r w:rsidRPr="00B60D60">
        <w:rPr>
          <w:bCs/>
          <w:sz w:val="28"/>
          <w:szCs w:val="28"/>
        </w:rPr>
        <w:lastRenderedPageBreak/>
        <w:t xml:space="preserve">земельном участке, 02.02.2021 г. предоставленном АО в аренду сроком на 10 лет. В июне был зарегистрирован переход права собственности на здание, в августе ООО обратилось к </w:t>
      </w:r>
      <w:proofErr w:type="spellStart"/>
      <w:r w:rsidRPr="00B60D60">
        <w:rPr>
          <w:bCs/>
          <w:sz w:val="28"/>
          <w:szCs w:val="28"/>
        </w:rPr>
        <w:t>КУиЗО</w:t>
      </w:r>
      <w:proofErr w:type="spellEnd"/>
      <w:r w:rsidRPr="00B60D60">
        <w:rPr>
          <w:bCs/>
          <w:sz w:val="28"/>
          <w:szCs w:val="28"/>
        </w:rPr>
        <w:t xml:space="preserve"> с предложением перезаключить договор аренды, однако получило отказ. Какое решение должен принять суд? </w:t>
      </w:r>
    </w:p>
    <w:p w14:paraId="2F1351E1"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Задача 2.</w:t>
      </w:r>
      <w:r w:rsidRPr="00B60D60">
        <w:rPr>
          <w:bCs/>
          <w:sz w:val="28"/>
          <w:szCs w:val="28"/>
        </w:rPr>
        <w:t xml:space="preserve"> В собственности ИП Березина находится земельный участок. В 2008 г. Березин ненадолго передавал участок в аренду, и арендатор (ИП Щукин), спросив согласие Березина, за свой счет соорудил на участке ливневую канализацию. Затем договор аренды прекратился в связи с истечением срока действия, Щукин вернул Березину участок, и только решив продать участок кооперативу «Пятерочка», Березин обнаружил, что право собственности на ливневую канализацию зарегистрировано за Щукиным. Щукин в ответ на вопрос Березина пояснил, что сооружение он построил в период действия договора аренды, на свои деньги и с согласия арендодателя. Вправе ли Березин продать земельный участок кому-либо, кроме Щукина? Какие способы защиты есть у Березина, замыслившего выгодно прожать участок кооперативу «Пятерочка»? </w:t>
      </w:r>
    </w:p>
    <w:p w14:paraId="145C9598" w14:textId="77777777" w:rsidR="00B60D60"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Задача 3.</w:t>
      </w:r>
      <w:r w:rsidRPr="00B60D60">
        <w:rPr>
          <w:bCs/>
          <w:sz w:val="28"/>
          <w:szCs w:val="28"/>
        </w:rPr>
        <w:t xml:space="preserve"> ООО «Весна» продала теплицу ООО «Цветы», договор стороны написали на листе формата А4 и подписали. Спустя неделю после этой сделки к директору ООО «Весна» Васечкину обратилась его тетя. Она предложила за ту же теплицу большую цену. Отказать пожилой родственнице Васечкин не смог, заключил и с ней договор купли-продажи теплицы. Больше того, он передал ей ключи и очень быстро зарегистрировал договор купли-продажи теплицы тете. Теперь же Васечкин обращается к юристу с вопросом о том, как быть с первым договором купли-продажи, и не сможет ли руководство ООО «Цветы», сильно разгневанное обманом, отобрать теплицу у тети Васечкина. Дайте разъяснение. </w:t>
      </w:r>
    </w:p>
    <w:p w14:paraId="23F34670" w14:textId="40A461A0" w:rsidR="00B05A12" w:rsidRPr="00B60D60" w:rsidRDefault="00B60D60" w:rsidP="00B60D60">
      <w:pPr>
        <w:pStyle w:val="a6"/>
        <w:tabs>
          <w:tab w:val="left" w:pos="426"/>
          <w:tab w:val="left" w:pos="2410"/>
        </w:tabs>
        <w:spacing w:line="276" w:lineRule="auto"/>
        <w:ind w:firstLine="709"/>
        <w:jc w:val="both"/>
        <w:rPr>
          <w:bCs/>
          <w:sz w:val="28"/>
          <w:szCs w:val="28"/>
        </w:rPr>
      </w:pPr>
      <w:r w:rsidRPr="00B60D60">
        <w:rPr>
          <w:b/>
          <w:sz w:val="28"/>
          <w:szCs w:val="28"/>
        </w:rPr>
        <w:t>Задача 4.</w:t>
      </w:r>
      <w:r w:rsidRPr="00B60D60">
        <w:rPr>
          <w:bCs/>
          <w:sz w:val="28"/>
          <w:szCs w:val="28"/>
        </w:rPr>
        <w:t xml:space="preserve"> Общество «Зеленая роща» объявило о строительстве элитного многоквартирного дома в центре Челябинска и гражданам предлагает заключить договоры купли-продажи квартир в данном доме. Предлагаемые Обществом договоры содержат указание на конкретную квартиру и цену, условие о том, что цена уплачивается до 30.12. 2024 г., срок сдачи дома в эксплуатацию - август 2024 г. Граждане Иванов, Петров и Сидоров заключили договоры купли-продажи в отношении квартир №1, №2 и №5. Действительны ли данные договоры? Можно ли их признать заключенными? Если да, то считаются ли Иванов, Петров и Сидоров потребителями? </w:t>
      </w:r>
    </w:p>
    <w:p w14:paraId="7D4204AC" w14:textId="77777777" w:rsidR="00B60D60" w:rsidRDefault="00B60D60" w:rsidP="00B83BA6">
      <w:pPr>
        <w:pStyle w:val="a6"/>
        <w:tabs>
          <w:tab w:val="left" w:pos="426"/>
          <w:tab w:val="left" w:pos="2410"/>
        </w:tabs>
        <w:spacing w:line="276" w:lineRule="auto"/>
        <w:ind w:left="0" w:firstLine="709"/>
        <w:jc w:val="both"/>
        <w:rPr>
          <w:bCs/>
          <w:sz w:val="28"/>
          <w:szCs w:val="28"/>
        </w:rPr>
      </w:pPr>
    </w:p>
    <w:p w14:paraId="23540C19" w14:textId="7BB593A0" w:rsidR="00B05A12" w:rsidRPr="00B05A12" w:rsidRDefault="00B05A12" w:rsidP="00B05A12">
      <w:pPr>
        <w:pStyle w:val="a6"/>
        <w:tabs>
          <w:tab w:val="left" w:pos="426"/>
          <w:tab w:val="left" w:pos="2410"/>
        </w:tabs>
        <w:spacing w:line="276" w:lineRule="auto"/>
        <w:ind w:firstLine="709"/>
        <w:jc w:val="both"/>
        <w:rPr>
          <w:b/>
          <w:sz w:val="28"/>
          <w:szCs w:val="28"/>
        </w:rPr>
      </w:pPr>
      <w:r w:rsidRPr="00B05A12">
        <w:rPr>
          <w:b/>
          <w:sz w:val="28"/>
          <w:szCs w:val="28"/>
        </w:rPr>
        <w:lastRenderedPageBreak/>
        <w:t>Критерии оценки для решения практических</w:t>
      </w:r>
      <w:r w:rsidR="008A03FF">
        <w:rPr>
          <w:b/>
          <w:sz w:val="28"/>
          <w:szCs w:val="28"/>
        </w:rPr>
        <w:t xml:space="preserve"> и </w:t>
      </w:r>
      <w:r w:rsidR="00B60D60">
        <w:rPr>
          <w:b/>
          <w:sz w:val="28"/>
          <w:szCs w:val="28"/>
        </w:rPr>
        <w:t xml:space="preserve">ситуационных </w:t>
      </w:r>
      <w:r w:rsidR="00B60D60" w:rsidRPr="00B05A12">
        <w:rPr>
          <w:b/>
          <w:sz w:val="28"/>
          <w:szCs w:val="28"/>
        </w:rPr>
        <w:t>задач</w:t>
      </w:r>
      <w:r w:rsidRPr="00B05A12">
        <w:rPr>
          <w:b/>
          <w:sz w:val="28"/>
          <w:szCs w:val="28"/>
        </w:rPr>
        <w:t xml:space="preserve">: </w:t>
      </w:r>
    </w:p>
    <w:p w14:paraId="6A60EF00"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23BDBDA0"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14:paraId="412068CF" w14:textId="77777777" w:rsidR="00B05A12" w:rsidRPr="0023409C"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361A432" w14:textId="77777777" w:rsidR="00B05A12"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23E4C139" w14:textId="445CAE53" w:rsidR="00C60659" w:rsidRDefault="00B05A12" w:rsidP="00B05A12">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r w:rsidR="00C60659">
        <w:rPr>
          <w:bCs/>
          <w:sz w:val="28"/>
          <w:szCs w:val="28"/>
        </w:rPr>
        <w:br w:type="page"/>
      </w:r>
    </w:p>
    <w:p w14:paraId="3EFCA10A" w14:textId="6DEF53D5" w:rsidR="00C60659" w:rsidRDefault="00C60659" w:rsidP="00C60659">
      <w:pPr>
        <w:pStyle w:val="a6"/>
        <w:tabs>
          <w:tab w:val="left" w:pos="426"/>
          <w:tab w:val="left" w:pos="2410"/>
        </w:tabs>
        <w:spacing w:line="276" w:lineRule="auto"/>
        <w:jc w:val="center"/>
        <w:rPr>
          <w:b/>
          <w:sz w:val="28"/>
          <w:szCs w:val="28"/>
        </w:rPr>
      </w:pPr>
      <w:r w:rsidRPr="009E681B">
        <w:rPr>
          <w:b/>
          <w:sz w:val="28"/>
          <w:szCs w:val="28"/>
        </w:rPr>
        <w:lastRenderedPageBreak/>
        <w:t>Типовые задания для оценки освоения МДК</w:t>
      </w:r>
      <w:r>
        <w:rPr>
          <w:b/>
          <w:sz w:val="28"/>
          <w:szCs w:val="28"/>
        </w:rPr>
        <w:t xml:space="preserve"> 03.04 </w:t>
      </w:r>
      <w:r w:rsidRPr="00C60659">
        <w:rPr>
          <w:b/>
          <w:sz w:val="28"/>
          <w:szCs w:val="28"/>
        </w:rPr>
        <w:t>Судебная и альтернативные формы защиты прав организаций и физических лиц</w:t>
      </w:r>
    </w:p>
    <w:p w14:paraId="7CBAC6F5" w14:textId="77777777" w:rsidR="00C60659" w:rsidRPr="002126BD" w:rsidRDefault="00C60659" w:rsidP="00C60659">
      <w:pPr>
        <w:pStyle w:val="a6"/>
        <w:tabs>
          <w:tab w:val="left" w:pos="426"/>
          <w:tab w:val="left" w:pos="2410"/>
        </w:tabs>
        <w:spacing w:line="276" w:lineRule="auto"/>
        <w:ind w:left="0" w:firstLine="709"/>
        <w:jc w:val="center"/>
        <w:rPr>
          <w:bCs/>
          <w:sz w:val="28"/>
          <w:szCs w:val="28"/>
        </w:rPr>
      </w:pPr>
    </w:p>
    <w:p w14:paraId="246FAC67" w14:textId="77777777" w:rsidR="00C60659" w:rsidRDefault="00C60659" w:rsidP="00C60659">
      <w:pPr>
        <w:pStyle w:val="a6"/>
        <w:tabs>
          <w:tab w:val="left" w:pos="426"/>
          <w:tab w:val="left" w:pos="2410"/>
        </w:tabs>
        <w:spacing w:line="276" w:lineRule="auto"/>
        <w:ind w:left="0" w:firstLine="709"/>
        <w:jc w:val="center"/>
        <w:rPr>
          <w:b/>
          <w:sz w:val="28"/>
          <w:szCs w:val="28"/>
        </w:rPr>
      </w:pPr>
      <w:r>
        <w:rPr>
          <w:b/>
          <w:sz w:val="28"/>
          <w:szCs w:val="28"/>
        </w:rPr>
        <w:t>Вопросы</w:t>
      </w:r>
      <w:r w:rsidRPr="002126BD">
        <w:rPr>
          <w:b/>
          <w:sz w:val="28"/>
          <w:szCs w:val="28"/>
        </w:rPr>
        <w:t xml:space="preserve"> для устного опроса</w:t>
      </w:r>
    </w:p>
    <w:p w14:paraId="6B35A795" w14:textId="1496CB50" w:rsidR="00C60659" w:rsidRDefault="00C60659" w:rsidP="00C60659">
      <w:pPr>
        <w:pStyle w:val="a6"/>
        <w:tabs>
          <w:tab w:val="left" w:pos="426"/>
          <w:tab w:val="left" w:pos="2410"/>
        </w:tabs>
        <w:spacing w:line="276" w:lineRule="auto"/>
        <w:ind w:left="0" w:firstLine="709"/>
        <w:jc w:val="center"/>
        <w:rPr>
          <w:b/>
          <w:sz w:val="28"/>
          <w:szCs w:val="28"/>
        </w:rPr>
      </w:pPr>
    </w:p>
    <w:p w14:paraId="3787A46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 Формы и способы защиты прав, свобод и законных интересов; </w:t>
      </w:r>
    </w:p>
    <w:p w14:paraId="461A22E8"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 Преимущества и недостатки судебной и альтернативных форм защиты прав, свобод и законных интересов; </w:t>
      </w:r>
    </w:p>
    <w:p w14:paraId="3FC9D66F"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 Претензионный порядок разрешения споров; </w:t>
      </w:r>
    </w:p>
    <w:p w14:paraId="18EA2073"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 Нотариальная деятельность по обеспечению защиты прав граждан и организаций. Место нотариата в правовой системе РФ. </w:t>
      </w:r>
    </w:p>
    <w:p w14:paraId="2FA44522"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 Понятие и значение альтернативных способов разрешения споров. Предпосылки возникновения. Виды. Правовое регулирование в Российской Федерации. </w:t>
      </w:r>
    </w:p>
    <w:p w14:paraId="40B5EB69"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 Процедура урегулирования споров с участием посредника (процедура медиации). Требования, предъявляемые к медиаторам. </w:t>
      </w:r>
    </w:p>
    <w:p w14:paraId="2307903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7. Условия проведения медиации. Соглашение о медиации. Порядок проведения процедуры медиации. Окончание процедуры медиации, ее правовые последствия. </w:t>
      </w:r>
    </w:p>
    <w:p w14:paraId="3C9F206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8. Понятие арбитража и его виды. Значение разрешения гражданско-правовых споров в порядке арбитража. Компетенция арбитража (третейского суда). Арбитражное соглашение. </w:t>
      </w:r>
    </w:p>
    <w:p w14:paraId="42DF0CB2"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9. Порядок третейского разбирательства. Арбитражное решение. </w:t>
      </w:r>
    </w:p>
    <w:p w14:paraId="78F46E2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10. Оспаривание решений третейского суда. </w:t>
      </w:r>
    </w:p>
    <w:p w14:paraId="519C03E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11. Выдача исполнительного листа на принудительное исполнение решения третейского суда. </w:t>
      </w:r>
    </w:p>
    <w:p w14:paraId="191A7B95"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12. Гражданское, арбитражное и административное судопроизводство: проблемы соотношения; </w:t>
      </w:r>
    </w:p>
    <w:p w14:paraId="322AC25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13. Понятие и стадии арбитражного процесса. Задачи судопроизводства в арбитражных судах. </w:t>
      </w:r>
    </w:p>
    <w:p w14:paraId="0D406098"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14. Источники арбитражного процесса. </w:t>
      </w:r>
    </w:p>
    <w:p w14:paraId="4AD141F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15. Понятие, значение и классификация принципов в рамках арбитражного процесса. </w:t>
      </w:r>
    </w:p>
    <w:p w14:paraId="34B7B775"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16. Дела, относящиеся к компетенции арбитражных судов. Определение подсудности дел судам общей юрисдикции и арбитражным судам. </w:t>
      </w:r>
    </w:p>
    <w:p w14:paraId="0337F69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17. Особенности определения компетенции арбитражных судов по делам, возникающим из гражданских, административных и иных публичных правоотношений. Компетенция арбитражных судов по иным делам. </w:t>
      </w:r>
    </w:p>
    <w:p w14:paraId="3C64C962"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lastRenderedPageBreak/>
        <w:t xml:space="preserve">18. Круг дел, относящихся к компетенции арбитражных судов, независимо от того, являются ли участниками правоотношений, из которых возникли спор или требование, юридические лица, индивидуальные предприниматели или иные организации и граждане. </w:t>
      </w:r>
    </w:p>
    <w:p w14:paraId="51C81B94"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19. Родовая подсудность: дела, разрешаемые Верховным Судом РФ, арбитражными судами округов; арбитражными судами субъектов РФ. Дела, разрешаемые Судом по интеллектуальным правам. </w:t>
      </w:r>
    </w:p>
    <w:p w14:paraId="446C0D7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20. Территориальная подсудность и ее виды. </w:t>
      </w:r>
    </w:p>
    <w:p w14:paraId="4EFB9C8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21. Передача дела, принятого арбитражным судом к своему производству, из одного суда в другой суд. </w:t>
      </w:r>
    </w:p>
    <w:p w14:paraId="2FC3FE6F"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22. Право на обращение в арбитражный суд. Предпосылки права на обращение в суд и последствия их отсутствия. </w:t>
      </w:r>
    </w:p>
    <w:p w14:paraId="0A6B9901"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23. Требования, предъявляемые к порядку реализации права на обращение в суд и последствия их несоблюдения. </w:t>
      </w:r>
    </w:p>
    <w:p w14:paraId="1ACED32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24. Обеспечительные меры арбитражного суда (основания, виды и порядок их применения). </w:t>
      </w:r>
    </w:p>
    <w:p w14:paraId="05825F63"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25. Задачи, содержание подготовки дела к судебному разбирательству. Предварительное судебное заседание. Назначение дела к судебному разбирательству. </w:t>
      </w:r>
    </w:p>
    <w:p w14:paraId="01444216"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26. Извещения и вызовы в арбитражном процессе. </w:t>
      </w:r>
    </w:p>
    <w:p w14:paraId="139F4778"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27. В том числе практическое занятие: решение ситуационных задач; составить проект искового заявления по фабуле, предложенной преподавателем. </w:t>
      </w:r>
    </w:p>
    <w:p w14:paraId="7DD67D1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28. Части судебного заседания, характеристика каждой из них. Рассмотрение дела в раздельных судебных заседаниях. Основные отличия в порядке рассмотрения и разрешения дел в арбитражном и гражданском процессах. </w:t>
      </w:r>
    </w:p>
    <w:p w14:paraId="74D1755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29. Участники арбитражного заседания. Особенности участия в арбитражном процессе прокурора, государственных органов, органов местного самоуправления, иных органов, организаций и граждан в защиту чужих интересов. Участие в деле Уполномоченного при Президенте РФ по защите прав предпринимателей, уполномоченных по защите прав предпринимателей в субъектах РФ. </w:t>
      </w:r>
    </w:p>
    <w:p w14:paraId="14944D90"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30. Доказательства в арбитражном процессе. Раскрытие доказательств. </w:t>
      </w:r>
    </w:p>
    <w:p w14:paraId="259D751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31. Особенности исследования и оценки отдельны доказательств. Заявление о фальсификации доказательств. </w:t>
      </w:r>
    </w:p>
    <w:p w14:paraId="12F30297"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32. Распределение обязанностей по доказыванию в арбитражном процессе. Доказательственные презумпции. </w:t>
      </w:r>
    </w:p>
    <w:p w14:paraId="7E26339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33. Протокол судебного заседания: особенности его ведения и </w:t>
      </w:r>
      <w:r w:rsidRPr="008A03FF">
        <w:rPr>
          <w:bCs/>
          <w:sz w:val="28"/>
          <w:szCs w:val="28"/>
        </w:rPr>
        <w:lastRenderedPageBreak/>
        <w:t xml:space="preserve">изготовления. Порядок представления и рассмотрения замечаний на протокол. </w:t>
      </w:r>
    </w:p>
    <w:p w14:paraId="240EF5D3"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34. Перерыв в судебном заседании. Отложение рассмотрения дела. Приостановление производства по делу. </w:t>
      </w:r>
    </w:p>
    <w:p w14:paraId="3774E271"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35. Окончание арбитражного процесса без вынесения решения: прекращение производства по делу, оставление искового заявления без рассмотрения. </w:t>
      </w:r>
    </w:p>
    <w:p w14:paraId="51E8F22D"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36. Виды примирительных процедур. Порядок и сроки проведения примирительной процедуры. </w:t>
      </w:r>
    </w:p>
    <w:p w14:paraId="322FBEA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37. Переговоры и посредничество. </w:t>
      </w:r>
    </w:p>
    <w:p w14:paraId="0D0243D9"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38. Судебное примирение. </w:t>
      </w:r>
    </w:p>
    <w:p w14:paraId="1315F8B7"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39. Мировое соглашение: заключение, утверждение и исполнение мирового соглашения. </w:t>
      </w:r>
    </w:p>
    <w:p w14:paraId="2ADBB67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40. Характеристика дел, возникающих из административных и иных публичных правоотношений. </w:t>
      </w:r>
    </w:p>
    <w:p w14:paraId="45FBB011"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41. Разграничение компетенции между судами общей юрисдикции и арбитражными судами по рассмотрению и разрешению административных дел. </w:t>
      </w:r>
    </w:p>
    <w:p w14:paraId="4DE35747"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42. Круг дел, возникающих из административных и иных публичных правоотношений, общие правила их рассмотрения в арбитражных судах. </w:t>
      </w:r>
    </w:p>
    <w:p w14:paraId="57E745A9"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43. Рассмотрение дел в Суде по интеллектуальным правам. </w:t>
      </w:r>
    </w:p>
    <w:p w14:paraId="5FF497C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44. Право на обращение в суд с административным исковым заявлением. Предпосылки права на обращение в суд. Требования, предъявляемые к порядку реализации права на обращение в суд с административным исковым заявлением. </w:t>
      </w:r>
    </w:p>
    <w:p w14:paraId="7EEBAF1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45. Особенности рассмотрения административных дел в судах общей юрисдикции. Переход к рассмотрению дела по правилам гражданского судопроизводства. </w:t>
      </w:r>
    </w:p>
    <w:p w14:paraId="4328EE50"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46. Понятие и сущность апелляционного пересмотра. </w:t>
      </w:r>
    </w:p>
    <w:p w14:paraId="24DE0D9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47. Право апелляционного обжалования (субъекты, объекты, срок, содержание и порядок подачи апелляционной жалобы). </w:t>
      </w:r>
    </w:p>
    <w:p w14:paraId="62B8CEC8"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48. Порядок и пределы рассмотрения дела в суде апелляционной инстанции. Условия представления новых доказательств. </w:t>
      </w:r>
    </w:p>
    <w:p w14:paraId="198A6ED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49. Полномочия суда апелляционной инстанции. Основания для отмены или изменения решения суда в апелляционном порядке. </w:t>
      </w:r>
    </w:p>
    <w:p w14:paraId="1696A53C"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50. Содержание постановления суда апелляционной инстанции. </w:t>
      </w:r>
    </w:p>
    <w:p w14:paraId="3CF4BF76"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51. Понятие и сущность кассационного пересмотра. </w:t>
      </w:r>
    </w:p>
    <w:p w14:paraId="0826F843"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52. Право кассационного обжалования (субъекты, объекты, срок, содержание и порядок подачи апелляционной жалобы). </w:t>
      </w:r>
    </w:p>
    <w:p w14:paraId="069ABFB0"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lastRenderedPageBreak/>
        <w:t xml:space="preserve">53. Порядок и пределы рассмотрения дела в суде кассационной инстанции. </w:t>
      </w:r>
    </w:p>
    <w:p w14:paraId="34199863"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54. Полномочия суда кассационной инстанции. Основания для отмены или изменения постановлений суда первой и апелляционной инстанций. </w:t>
      </w:r>
    </w:p>
    <w:p w14:paraId="465F11AE"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55. Содержание постановления суда кассационной инстанции. </w:t>
      </w:r>
    </w:p>
    <w:p w14:paraId="5D8F8208"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56. Порядок подачи кассационной жалобы (представления) в Судебную коллегию Верховного Суда Российской Федерации; </w:t>
      </w:r>
    </w:p>
    <w:p w14:paraId="6F78B39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57. Рассмотрение кассационной жалобы судьей Верховного Суда РФ; </w:t>
      </w:r>
    </w:p>
    <w:p w14:paraId="0076198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58. Порядок рассмотрения кассационной жалобы (представления) вместе с делом в судебном заседании Судебной коллегии Верховного Суда Российской Федерации. </w:t>
      </w:r>
    </w:p>
    <w:p w14:paraId="1EADF24A"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59. Основания для отмены или изменения Судебной коллегией Верховного Суда Российской Федерации судебных актов в порядке кассационного производства. Полномочия Судебной коллегии Верховного Суда Российской Федерации по результатам рассмотрения кассационных жалобы, представления вместе с делом. Определение Судебной коллегии Верховного Суда Российской Федерации, вынесенное по результатам рассмотрения кассационных жалобы, представления. </w:t>
      </w:r>
    </w:p>
    <w:p w14:paraId="0A6285D2"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60. Понятие и цели пересмотра судебных актов в порядке надзора. </w:t>
      </w:r>
    </w:p>
    <w:p w14:paraId="2A7056D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61. Право на обращение в суд надзорной инстанции (субъекты, объекты, срок и порядок подачи надзорной жалобы). </w:t>
      </w:r>
    </w:p>
    <w:p w14:paraId="2A5CF28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62. Рассмотрение надзорной жалобы, представления судьей Верховного Суда РФ. </w:t>
      </w:r>
    </w:p>
    <w:p w14:paraId="65F4BB2B"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63. Рассмотрение надзорных жалобы, представления вместе с делом в судебном заседании Президиума Верховного Суда РФ. </w:t>
      </w:r>
    </w:p>
    <w:p w14:paraId="0EAF3016"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64. Основания для отмены или изменения судебных постановлений в порядке надзора. Полномочия Президиума Верховного Суда РФ при пересмотре судебных постановлений в порядке надзора. Постановление Президиума Верховного Суда РФ. </w:t>
      </w:r>
    </w:p>
    <w:p w14:paraId="7D7A63A0"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65. Понятие и сущность пересмотра судебных актов по новым или вновь открывшимся обстоятельствам. </w:t>
      </w:r>
    </w:p>
    <w:p w14:paraId="309103C0" w14:textId="77777777"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 xml:space="preserve">66. Основания пересмотра судебных актов по новым или вновь открывшимся обстоятельствам. </w:t>
      </w:r>
    </w:p>
    <w:p w14:paraId="78026A24" w14:textId="464997F1" w:rsidR="008A03FF" w:rsidRDefault="008A03FF" w:rsidP="008A03FF">
      <w:pPr>
        <w:pStyle w:val="a6"/>
        <w:tabs>
          <w:tab w:val="left" w:pos="426"/>
          <w:tab w:val="left" w:pos="2410"/>
        </w:tabs>
        <w:spacing w:line="276" w:lineRule="auto"/>
        <w:ind w:left="0" w:firstLine="709"/>
        <w:jc w:val="both"/>
        <w:rPr>
          <w:bCs/>
          <w:sz w:val="28"/>
          <w:szCs w:val="28"/>
        </w:rPr>
      </w:pPr>
      <w:r w:rsidRPr="008A03FF">
        <w:rPr>
          <w:bCs/>
          <w:sz w:val="28"/>
          <w:szCs w:val="28"/>
        </w:rPr>
        <w:t>67. Порядок обращения и рассмотрения заявления о пересмотре судебного акта по новым или вновь открывшимся обстоятельствам.</w:t>
      </w:r>
    </w:p>
    <w:p w14:paraId="1056E56D" w14:textId="77777777" w:rsidR="008A03FF" w:rsidRPr="008A03FF" w:rsidRDefault="008A03FF" w:rsidP="008A03FF">
      <w:pPr>
        <w:pStyle w:val="a6"/>
        <w:tabs>
          <w:tab w:val="left" w:pos="426"/>
          <w:tab w:val="left" w:pos="2410"/>
        </w:tabs>
        <w:spacing w:line="276" w:lineRule="auto"/>
        <w:ind w:left="0" w:firstLine="709"/>
        <w:jc w:val="both"/>
        <w:rPr>
          <w:bCs/>
          <w:sz w:val="28"/>
          <w:szCs w:val="28"/>
        </w:rPr>
      </w:pPr>
    </w:p>
    <w:p w14:paraId="046AF9DE" w14:textId="77777777" w:rsidR="00C60659" w:rsidRDefault="00C60659" w:rsidP="00C60659">
      <w:pPr>
        <w:pStyle w:val="a6"/>
        <w:tabs>
          <w:tab w:val="left" w:pos="426"/>
          <w:tab w:val="left" w:pos="2410"/>
        </w:tabs>
        <w:spacing w:line="276" w:lineRule="auto"/>
        <w:ind w:left="0" w:firstLine="709"/>
        <w:jc w:val="center"/>
        <w:rPr>
          <w:b/>
          <w:sz w:val="28"/>
          <w:szCs w:val="28"/>
        </w:rPr>
      </w:pPr>
      <w:r>
        <w:rPr>
          <w:b/>
          <w:sz w:val="28"/>
          <w:szCs w:val="28"/>
        </w:rPr>
        <w:t>Темы докладов</w:t>
      </w:r>
    </w:p>
    <w:p w14:paraId="1D605533" w14:textId="77777777" w:rsidR="00A2544F" w:rsidRP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ab/>
      </w:r>
      <w:r w:rsidRPr="00A2544F">
        <w:rPr>
          <w:bCs/>
          <w:sz w:val="28"/>
          <w:szCs w:val="28"/>
        </w:rPr>
        <w:tab/>
      </w:r>
    </w:p>
    <w:p w14:paraId="7FFA3292"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 Права человека: понятие, сущность, принципы. </w:t>
      </w:r>
    </w:p>
    <w:p w14:paraId="23D3C33C"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lastRenderedPageBreak/>
        <w:t xml:space="preserve">2. Эволюция идей прав человека в России. </w:t>
      </w:r>
    </w:p>
    <w:p w14:paraId="24AC9B3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3. Конституционные принципы правового статуса личности. </w:t>
      </w:r>
    </w:p>
    <w:p w14:paraId="7F26A2D8"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4. Структура и классификация прав и обязанностей человека. </w:t>
      </w:r>
    </w:p>
    <w:p w14:paraId="704587A3"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5. Основные виды прав и свобод. </w:t>
      </w:r>
    </w:p>
    <w:p w14:paraId="3B08887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6. Ограничение прав и свобод человека в международном и российском законодательстве. </w:t>
      </w:r>
    </w:p>
    <w:p w14:paraId="31C2C17E"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7. Пределы и законность правовых ограничений. </w:t>
      </w:r>
    </w:p>
    <w:p w14:paraId="0161586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8. Защита прав человека в гражданском обществе как основной признак правового государства. </w:t>
      </w:r>
    </w:p>
    <w:p w14:paraId="4DE7F06B"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9. Современное положение прав и свобод человека в России. </w:t>
      </w:r>
    </w:p>
    <w:p w14:paraId="3625CA30"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10. Международно-правовые стандарты в области прав человека. </w:t>
      </w:r>
    </w:p>
    <w:p w14:paraId="0895E813"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11. Конституционный контроль в системе механизмов защиты прав и свобод человека и гражданина. </w:t>
      </w:r>
    </w:p>
    <w:p w14:paraId="41FFCDD7"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12. Жалоба гражданина в Конституционные Суд РФ: форма и содержание </w:t>
      </w:r>
    </w:p>
    <w:p w14:paraId="49334400"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13. Судебная защита прав несовершеннолетних </w:t>
      </w:r>
    </w:p>
    <w:p w14:paraId="673CEEDC"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14. Административное судопроизводство в России </w:t>
      </w:r>
    </w:p>
    <w:p w14:paraId="66F13806"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15. Особенности административного обжалования в рамках налоговых правоотношений </w:t>
      </w:r>
    </w:p>
    <w:p w14:paraId="2E2368A4"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16. Общий и упрощенный порядок обжалования действий и решений таможенных органов </w:t>
      </w:r>
    </w:p>
    <w:p w14:paraId="79C32F32"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17. Самозащита гражданских прав </w:t>
      </w:r>
    </w:p>
    <w:p w14:paraId="43053FF2"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18. </w:t>
      </w:r>
      <w:proofErr w:type="spellStart"/>
      <w:r w:rsidRPr="00A2544F">
        <w:rPr>
          <w:bCs/>
          <w:sz w:val="28"/>
          <w:szCs w:val="28"/>
        </w:rPr>
        <w:t>Виндикационный</w:t>
      </w:r>
      <w:proofErr w:type="spellEnd"/>
      <w:r w:rsidRPr="00A2544F">
        <w:rPr>
          <w:bCs/>
          <w:sz w:val="28"/>
          <w:szCs w:val="28"/>
        </w:rPr>
        <w:t xml:space="preserve"> и негаторный иски как способы защиты гражданских прав. </w:t>
      </w:r>
    </w:p>
    <w:p w14:paraId="7CF2686B"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19. Деятельность ООН в сфере защиты прав человека </w:t>
      </w:r>
    </w:p>
    <w:p w14:paraId="6A61766D"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20. Европейская конвенция о защите прав человека и основных свобод. </w:t>
      </w:r>
    </w:p>
    <w:p w14:paraId="5293E279"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21. Неправительственные организации в механизме защиты прав и свобод человека и гражданина в Российской Федерации. </w:t>
      </w:r>
    </w:p>
    <w:p w14:paraId="32D86B6F"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22. Российские правозащитные организации </w:t>
      </w:r>
    </w:p>
    <w:p w14:paraId="5CBA7053"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23. Современные проблемы защиты прав ребенка </w:t>
      </w:r>
    </w:p>
    <w:p w14:paraId="3AF92C87"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24. Защита прав иностранцев в России </w:t>
      </w:r>
    </w:p>
    <w:p w14:paraId="74E60FCF"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25. «Поколения» и основные виды прав и свобод. </w:t>
      </w:r>
    </w:p>
    <w:p w14:paraId="519346F2"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26. Ограничение прав и свобод человека в международном и российском законодательстве. </w:t>
      </w:r>
    </w:p>
    <w:p w14:paraId="48C18FB9"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27. Пределы и законность правовых ограничений. </w:t>
      </w:r>
    </w:p>
    <w:p w14:paraId="36F662D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28. Защита прав человека в гражданском обществе как основной признак правового государства. </w:t>
      </w:r>
    </w:p>
    <w:p w14:paraId="6476783B"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29. Современное положение прав и свобод человека в России. </w:t>
      </w:r>
    </w:p>
    <w:p w14:paraId="0A846C7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30. Международно-правовые стандарты в области прав человека. </w:t>
      </w:r>
    </w:p>
    <w:p w14:paraId="2660D5EF"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lastRenderedPageBreak/>
        <w:t xml:space="preserve">31. Конституционный контроль в системе механизмов защиты прав и свобод человека и гражданина. </w:t>
      </w:r>
    </w:p>
    <w:p w14:paraId="3AD79E4A"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32. Государственные институты несудебной защиты прав человека. </w:t>
      </w:r>
    </w:p>
    <w:p w14:paraId="45CD847B"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33. Неправительственные организации в механизме защиты прав и свобод человека и гражданина в Российской Федерации. </w:t>
      </w:r>
    </w:p>
    <w:p w14:paraId="20ED1C1C" w14:textId="77777777" w:rsidR="00A2544F"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 xml:space="preserve">34. Права ребенка: механизм правовой защиты. </w:t>
      </w:r>
    </w:p>
    <w:p w14:paraId="17005B25" w14:textId="435C256E" w:rsidR="00C60659" w:rsidRDefault="00A2544F" w:rsidP="00A2544F">
      <w:pPr>
        <w:pStyle w:val="a6"/>
        <w:tabs>
          <w:tab w:val="left" w:pos="426"/>
          <w:tab w:val="left" w:pos="2410"/>
        </w:tabs>
        <w:spacing w:line="276" w:lineRule="auto"/>
        <w:ind w:left="0" w:firstLine="709"/>
        <w:jc w:val="both"/>
        <w:rPr>
          <w:bCs/>
          <w:sz w:val="28"/>
          <w:szCs w:val="28"/>
        </w:rPr>
      </w:pPr>
      <w:r w:rsidRPr="00A2544F">
        <w:rPr>
          <w:bCs/>
          <w:sz w:val="28"/>
          <w:szCs w:val="28"/>
        </w:rPr>
        <w:t>35. Защита прав человека в местах принудительного содержания.</w:t>
      </w:r>
    </w:p>
    <w:p w14:paraId="4114BCD6" w14:textId="77777777" w:rsidR="00A2544F" w:rsidRDefault="00A2544F" w:rsidP="00A2544F">
      <w:pPr>
        <w:pStyle w:val="a6"/>
        <w:tabs>
          <w:tab w:val="left" w:pos="426"/>
          <w:tab w:val="left" w:pos="2410"/>
        </w:tabs>
        <w:spacing w:line="276" w:lineRule="auto"/>
        <w:ind w:left="0" w:firstLine="709"/>
        <w:jc w:val="both"/>
        <w:rPr>
          <w:b/>
          <w:sz w:val="28"/>
          <w:szCs w:val="28"/>
        </w:rPr>
      </w:pPr>
    </w:p>
    <w:p w14:paraId="03B55557" w14:textId="77777777" w:rsidR="00C60659" w:rsidRPr="009E681B" w:rsidRDefault="00C60659" w:rsidP="00C60659">
      <w:pPr>
        <w:pStyle w:val="a6"/>
        <w:tabs>
          <w:tab w:val="left" w:pos="426"/>
          <w:tab w:val="left" w:pos="2410"/>
        </w:tabs>
        <w:spacing w:line="276" w:lineRule="auto"/>
        <w:ind w:left="0" w:firstLine="709"/>
        <w:rPr>
          <w:b/>
          <w:sz w:val="28"/>
          <w:szCs w:val="28"/>
        </w:rPr>
      </w:pPr>
      <w:r w:rsidRPr="009E681B">
        <w:rPr>
          <w:b/>
          <w:sz w:val="28"/>
          <w:szCs w:val="28"/>
        </w:rPr>
        <w:t>Критерии оценки докладов</w:t>
      </w:r>
    </w:p>
    <w:p w14:paraId="5E97953D" w14:textId="77777777" w:rsidR="00C60659" w:rsidRPr="002F6442" w:rsidRDefault="00C60659" w:rsidP="00C60659">
      <w:pPr>
        <w:pStyle w:val="a6"/>
        <w:tabs>
          <w:tab w:val="left" w:pos="426"/>
          <w:tab w:val="left" w:pos="2410"/>
        </w:tabs>
        <w:spacing w:line="276" w:lineRule="auto"/>
        <w:ind w:left="0" w:firstLine="709"/>
        <w:jc w:val="both"/>
        <w:rPr>
          <w:bCs/>
          <w:sz w:val="28"/>
          <w:szCs w:val="28"/>
        </w:rPr>
      </w:pPr>
      <w:r w:rsidRPr="002F6442">
        <w:rPr>
          <w:bCs/>
          <w:sz w:val="28"/>
          <w:szCs w:val="28"/>
        </w:rPr>
        <w:t>Полнота раскрытия темы выступления, актуальность темы, соответствие языковым нормам, соответствие содержания выступления реальности, краткость изложения, соответствие достигнутых результатов поставленной цели, аргументированная позиция с опорой на факты общественной жизни.</w:t>
      </w:r>
    </w:p>
    <w:p w14:paraId="78452C8F" w14:textId="77777777" w:rsidR="00C60659" w:rsidRPr="002F6442" w:rsidRDefault="00C60659" w:rsidP="00C60659">
      <w:pPr>
        <w:pStyle w:val="a6"/>
        <w:tabs>
          <w:tab w:val="left" w:pos="426"/>
          <w:tab w:val="left" w:pos="2410"/>
        </w:tabs>
        <w:spacing w:line="276" w:lineRule="auto"/>
        <w:ind w:left="0" w:firstLine="709"/>
        <w:jc w:val="both"/>
        <w:rPr>
          <w:bCs/>
          <w:sz w:val="28"/>
          <w:szCs w:val="28"/>
        </w:rPr>
      </w:pPr>
      <w:r w:rsidRPr="002F6442">
        <w:rPr>
          <w:bCs/>
          <w:sz w:val="28"/>
          <w:szCs w:val="28"/>
        </w:rPr>
        <w:t>Оценка «5» – «отлично» ставится, если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10CB5D44" w14:textId="77777777" w:rsidR="00C60659" w:rsidRPr="002F6442" w:rsidRDefault="00C60659" w:rsidP="00C60659">
      <w:pPr>
        <w:pStyle w:val="a6"/>
        <w:tabs>
          <w:tab w:val="left" w:pos="426"/>
          <w:tab w:val="left" w:pos="2410"/>
        </w:tabs>
        <w:spacing w:line="276" w:lineRule="auto"/>
        <w:ind w:left="0" w:firstLine="709"/>
        <w:jc w:val="both"/>
        <w:rPr>
          <w:bCs/>
          <w:sz w:val="28"/>
          <w:szCs w:val="28"/>
        </w:rPr>
      </w:pPr>
      <w:r w:rsidRPr="002F6442">
        <w:rPr>
          <w:bCs/>
          <w:sz w:val="28"/>
          <w:szCs w:val="28"/>
        </w:rPr>
        <w:t>Оценка «4» – «хорошо» ставится, если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14:paraId="64C5C228" w14:textId="45A36224" w:rsidR="00C60659" w:rsidRDefault="00C60659" w:rsidP="00C60659">
      <w:pPr>
        <w:pStyle w:val="a6"/>
        <w:tabs>
          <w:tab w:val="left" w:pos="426"/>
          <w:tab w:val="left" w:pos="2410"/>
        </w:tabs>
        <w:spacing w:line="276" w:lineRule="auto"/>
        <w:ind w:left="0" w:firstLine="709"/>
        <w:jc w:val="both"/>
        <w:rPr>
          <w:bCs/>
          <w:sz w:val="28"/>
          <w:szCs w:val="28"/>
        </w:rPr>
      </w:pPr>
      <w:r w:rsidRPr="002F6442">
        <w:rPr>
          <w:bCs/>
          <w:sz w:val="28"/>
          <w:szCs w:val="28"/>
        </w:rPr>
        <w:t>Оценка</w:t>
      </w:r>
      <w:r>
        <w:rPr>
          <w:bCs/>
          <w:sz w:val="28"/>
          <w:szCs w:val="28"/>
        </w:rPr>
        <w:t xml:space="preserve"> </w:t>
      </w:r>
      <w:r w:rsidRPr="002F6442">
        <w:rPr>
          <w:bCs/>
          <w:sz w:val="28"/>
          <w:szCs w:val="28"/>
        </w:rPr>
        <w:t>«3» – «удовлетворительно» ставится, если имеются существенные отступления от требований, в частности, тема освещена лишь частично или</w:t>
      </w:r>
      <w:r>
        <w:rPr>
          <w:bCs/>
          <w:sz w:val="28"/>
          <w:szCs w:val="28"/>
        </w:rPr>
        <w:t xml:space="preserve"> </w:t>
      </w:r>
      <w:r w:rsidRPr="002F6442">
        <w:rPr>
          <w:bCs/>
          <w:sz w:val="28"/>
          <w:szCs w:val="28"/>
        </w:rPr>
        <w:t>допущены</w:t>
      </w:r>
      <w:r w:rsidRPr="002F6442">
        <w:rPr>
          <w:bCs/>
          <w:sz w:val="28"/>
          <w:szCs w:val="28"/>
        </w:rPr>
        <w:tab/>
        <w:t>фактические</w:t>
      </w:r>
      <w:r w:rsidRPr="002F6442">
        <w:rPr>
          <w:bCs/>
          <w:sz w:val="28"/>
          <w:szCs w:val="28"/>
        </w:rPr>
        <w:tab/>
        <w:t>ошибки</w:t>
      </w:r>
      <w:r w:rsidRPr="002F6442">
        <w:rPr>
          <w:bCs/>
          <w:sz w:val="28"/>
          <w:szCs w:val="28"/>
        </w:rPr>
        <w:tab/>
        <w:t>в</w:t>
      </w:r>
      <w:r w:rsidR="00DF5B98">
        <w:rPr>
          <w:bCs/>
          <w:sz w:val="28"/>
          <w:szCs w:val="28"/>
        </w:rPr>
        <w:t xml:space="preserve"> </w:t>
      </w:r>
      <w:r w:rsidRPr="002F6442">
        <w:rPr>
          <w:bCs/>
          <w:sz w:val="28"/>
          <w:szCs w:val="28"/>
        </w:rPr>
        <w:t>содержании</w:t>
      </w:r>
      <w:r>
        <w:rPr>
          <w:bCs/>
          <w:sz w:val="28"/>
          <w:szCs w:val="28"/>
        </w:rPr>
        <w:t xml:space="preserve"> </w:t>
      </w:r>
      <w:r w:rsidRPr="002F6442">
        <w:rPr>
          <w:bCs/>
          <w:sz w:val="28"/>
          <w:szCs w:val="28"/>
        </w:rPr>
        <w:t>доклада, ответе</w:t>
      </w:r>
      <w:r w:rsidRPr="002F6442">
        <w:rPr>
          <w:bCs/>
          <w:sz w:val="28"/>
          <w:szCs w:val="28"/>
        </w:rPr>
        <w:tab/>
        <w:t>на дополнительные вопросы, или во время защиты отсутствует вывод.</w:t>
      </w:r>
    </w:p>
    <w:p w14:paraId="11B66B2D" w14:textId="77777777" w:rsidR="00C60659" w:rsidRPr="002F6442" w:rsidRDefault="00C60659" w:rsidP="00C60659">
      <w:pPr>
        <w:pStyle w:val="a6"/>
        <w:tabs>
          <w:tab w:val="left" w:pos="426"/>
          <w:tab w:val="left" w:pos="2410"/>
        </w:tabs>
        <w:spacing w:line="276" w:lineRule="auto"/>
        <w:ind w:left="0" w:firstLine="709"/>
        <w:jc w:val="both"/>
        <w:rPr>
          <w:bCs/>
          <w:sz w:val="28"/>
          <w:szCs w:val="28"/>
        </w:rPr>
      </w:pPr>
      <w:r w:rsidRPr="002F6442">
        <w:rPr>
          <w:bCs/>
          <w:sz w:val="28"/>
          <w:szCs w:val="28"/>
        </w:rPr>
        <w:t>Оценка «2»</w:t>
      </w:r>
      <w:r w:rsidRPr="002F6442">
        <w:rPr>
          <w:bCs/>
          <w:sz w:val="28"/>
          <w:szCs w:val="28"/>
        </w:rPr>
        <w:tab/>
        <w:t>– «неудовлетворительно»</w:t>
      </w:r>
      <w:r w:rsidRPr="002F6442">
        <w:rPr>
          <w:bCs/>
          <w:sz w:val="28"/>
          <w:szCs w:val="28"/>
        </w:rPr>
        <w:tab/>
        <w:t>ставится,</w:t>
      </w:r>
      <w:r w:rsidRPr="002F6442">
        <w:rPr>
          <w:bCs/>
          <w:sz w:val="28"/>
          <w:szCs w:val="28"/>
        </w:rPr>
        <w:tab/>
        <w:t>если</w:t>
      </w:r>
      <w:r>
        <w:rPr>
          <w:bCs/>
          <w:sz w:val="28"/>
          <w:szCs w:val="28"/>
        </w:rPr>
        <w:t xml:space="preserve"> </w:t>
      </w:r>
      <w:r w:rsidRPr="002F6442">
        <w:rPr>
          <w:bCs/>
          <w:sz w:val="28"/>
          <w:szCs w:val="28"/>
        </w:rPr>
        <w:t>тема доклада не раскрыта, обнаруживается существенное непонимание проблемы.</w:t>
      </w:r>
    </w:p>
    <w:p w14:paraId="1E3A4D61" w14:textId="77777777" w:rsidR="00C60659" w:rsidRDefault="00C60659" w:rsidP="00C60659">
      <w:pPr>
        <w:pStyle w:val="a6"/>
        <w:tabs>
          <w:tab w:val="left" w:pos="426"/>
          <w:tab w:val="left" w:pos="2410"/>
        </w:tabs>
        <w:spacing w:line="276" w:lineRule="auto"/>
        <w:jc w:val="center"/>
        <w:rPr>
          <w:b/>
          <w:sz w:val="28"/>
          <w:szCs w:val="28"/>
        </w:rPr>
      </w:pPr>
    </w:p>
    <w:p w14:paraId="3DB74646" w14:textId="1B7CEEEA" w:rsidR="00C60659" w:rsidRDefault="00C60659" w:rsidP="00C60659">
      <w:pPr>
        <w:pStyle w:val="a6"/>
        <w:tabs>
          <w:tab w:val="left" w:pos="426"/>
          <w:tab w:val="left" w:pos="2410"/>
        </w:tabs>
        <w:spacing w:line="276" w:lineRule="auto"/>
        <w:jc w:val="center"/>
        <w:rPr>
          <w:b/>
          <w:sz w:val="28"/>
          <w:szCs w:val="28"/>
        </w:rPr>
      </w:pPr>
      <w:r w:rsidRPr="003B2DF4">
        <w:rPr>
          <w:b/>
          <w:sz w:val="28"/>
          <w:szCs w:val="28"/>
        </w:rPr>
        <w:t>Тест (типовые вопросы)</w:t>
      </w:r>
    </w:p>
    <w:p w14:paraId="22E64234" w14:textId="77777777" w:rsidR="00A2544F" w:rsidRDefault="00A2544F" w:rsidP="00C60659">
      <w:pPr>
        <w:pStyle w:val="a6"/>
        <w:tabs>
          <w:tab w:val="left" w:pos="426"/>
          <w:tab w:val="left" w:pos="2410"/>
        </w:tabs>
        <w:spacing w:line="276" w:lineRule="auto"/>
        <w:jc w:val="center"/>
        <w:rPr>
          <w:b/>
          <w:sz w:val="28"/>
          <w:szCs w:val="28"/>
        </w:rPr>
      </w:pPr>
    </w:p>
    <w:p w14:paraId="657A5ED1" w14:textId="12F84890"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 Какое понятие характеризует меру свободы человека, его автономию по</w:t>
      </w:r>
      <w:r w:rsidR="00DF5B98" w:rsidRPr="00DF5B98">
        <w:rPr>
          <w:b/>
          <w:sz w:val="28"/>
          <w:szCs w:val="28"/>
        </w:rPr>
        <w:t xml:space="preserve"> </w:t>
      </w:r>
      <w:r w:rsidRPr="00DF5B98">
        <w:rPr>
          <w:b/>
          <w:sz w:val="28"/>
          <w:szCs w:val="28"/>
        </w:rPr>
        <w:t>отношению к государству?</w:t>
      </w:r>
    </w:p>
    <w:p w14:paraId="229454FD"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lastRenderedPageBreak/>
        <w:t>1. конституционная обязанность;</w:t>
      </w:r>
    </w:p>
    <w:p w14:paraId="2F8D3851"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гражданское общество;</w:t>
      </w:r>
    </w:p>
    <w:p w14:paraId="57B63D1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правовое государство;</w:t>
      </w:r>
    </w:p>
    <w:p w14:paraId="05516D27"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права человека</w:t>
      </w:r>
    </w:p>
    <w:p w14:paraId="1FD51895"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2. Какое из перечисленных ниже прав относится к гражданским (личным)?</w:t>
      </w:r>
    </w:p>
    <w:p w14:paraId="4D1CD46F"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1. право на неприкосновенность жилища;</w:t>
      </w:r>
    </w:p>
    <w:p w14:paraId="660E8B07"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право на участие в управлении делами государства;</w:t>
      </w:r>
    </w:p>
    <w:p w14:paraId="56F86A2D"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право доступа к любым должностям;</w:t>
      </w:r>
    </w:p>
    <w:p w14:paraId="130E2A0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право избирать и быть избранным.</w:t>
      </w:r>
    </w:p>
    <w:p w14:paraId="1315D37F" w14:textId="63095D4A"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3. Что из перечисленных ниже является конституционной обязанностью</w:t>
      </w:r>
      <w:r w:rsidR="00DF5B98" w:rsidRPr="00DF5B98">
        <w:rPr>
          <w:b/>
          <w:sz w:val="28"/>
          <w:szCs w:val="28"/>
        </w:rPr>
        <w:t xml:space="preserve"> </w:t>
      </w:r>
      <w:r w:rsidRPr="00DF5B98">
        <w:rPr>
          <w:b/>
          <w:sz w:val="28"/>
          <w:szCs w:val="28"/>
        </w:rPr>
        <w:t>гражданина?</w:t>
      </w:r>
    </w:p>
    <w:p w14:paraId="475F5952"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1. защита Отечества;</w:t>
      </w:r>
    </w:p>
    <w:p w14:paraId="2FF282BF"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защита чести и достоинства;</w:t>
      </w:r>
    </w:p>
    <w:p w14:paraId="058E98B4"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неприкосновенность личной жизни;</w:t>
      </w:r>
    </w:p>
    <w:p w14:paraId="4A84F786"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обращение в государственные органы</w:t>
      </w:r>
    </w:p>
    <w:p w14:paraId="6A18AA1E"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4. Верны ли следующие суждения о правах граждан?</w:t>
      </w:r>
    </w:p>
    <w:p w14:paraId="4F4323F4"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Права граждан определяют обязательства гражданина;</w:t>
      </w:r>
    </w:p>
    <w:p w14:paraId="5DC7266C"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Права граждан имеют естественный характер.</w:t>
      </w:r>
    </w:p>
    <w:p w14:paraId="1302E760" w14:textId="77777777" w:rsid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 xml:space="preserve">1) верно только (1); </w:t>
      </w:r>
    </w:p>
    <w:p w14:paraId="665D9077" w14:textId="77777777" w:rsidR="00DF5B98"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 xml:space="preserve">2) верно только (2); </w:t>
      </w:r>
    </w:p>
    <w:p w14:paraId="69AF7C46" w14:textId="77777777" w:rsid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 xml:space="preserve">3) верны оба суждения; </w:t>
      </w:r>
    </w:p>
    <w:p w14:paraId="3C19F4D2" w14:textId="2E7C17F2"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оба суждения неверны.</w:t>
      </w:r>
    </w:p>
    <w:p w14:paraId="7346A862" w14:textId="4045B3E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5. Верны ли следующие суждения о гарантиях защиты прав и свобод человека и</w:t>
      </w:r>
      <w:r w:rsidR="00DF5B98" w:rsidRPr="00DF5B98">
        <w:rPr>
          <w:b/>
          <w:sz w:val="28"/>
          <w:szCs w:val="28"/>
        </w:rPr>
        <w:t xml:space="preserve"> </w:t>
      </w:r>
      <w:r w:rsidRPr="00DF5B98">
        <w:rPr>
          <w:b/>
          <w:sz w:val="28"/>
          <w:szCs w:val="28"/>
        </w:rPr>
        <w:t>гражданина?</w:t>
      </w:r>
    </w:p>
    <w:p w14:paraId="124387C7" w14:textId="60225699"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Конституция и законы РФ гарантируют - право каждого гражданина на судебную</w:t>
      </w:r>
      <w:r w:rsidR="00DF5B98">
        <w:rPr>
          <w:bCs/>
          <w:sz w:val="28"/>
          <w:szCs w:val="28"/>
        </w:rPr>
        <w:t xml:space="preserve"> </w:t>
      </w:r>
      <w:r w:rsidRPr="00DF5B98">
        <w:rPr>
          <w:bCs/>
          <w:sz w:val="28"/>
          <w:szCs w:val="28"/>
        </w:rPr>
        <w:t>защиту.</w:t>
      </w:r>
    </w:p>
    <w:p w14:paraId="376EC02F" w14:textId="3C535A4C"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право каждого гражданина защищать свои права, свободы и законные интересы любыми</w:t>
      </w:r>
      <w:r w:rsidR="00DF5B98">
        <w:rPr>
          <w:bCs/>
          <w:sz w:val="28"/>
          <w:szCs w:val="28"/>
        </w:rPr>
        <w:t xml:space="preserve"> </w:t>
      </w:r>
      <w:r w:rsidRPr="00DF5B98">
        <w:rPr>
          <w:bCs/>
          <w:sz w:val="28"/>
          <w:szCs w:val="28"/>
        </w:rPr>
        <w:t>способами.</w:t>
      </w:r>
    </w:p>
    <w:p w14:paraId="16DE3779" w14:textId="77777777" w:rsidR="00DF5B98"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 xml:space="preserve">1) верно только (1); </w:t>
      </w:r>
    </w:p>
    <w:p w14:paraId="15A3FCC2" w14:textId="77777777" w:rsid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 xml:space="preserve">2) верно только (2); </w:t>
      </w:r>
    </w:p>
    <w:p w14:paraId="3F409120" w14:textId="77777777" w:rsid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 xml:space="preserve">3) верны оба суждения; </w:t>
      </w:r>
    </w:p>
    <w:p w14:paraId="2ECF9388" w14:textId="4F2450E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оба суждения неверны.</w:t>
      </w:r>
    </w:p>
    <w:p w14:paraId="1063D3F8" w14:textId="0DC7A936"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6. Что из перечисленного относится к положениям универсальной концепции</w:t>
      </w:r>
      <w:r w:rsidR="00DF5B98" w:rsidRPr="00DF5B98">
        <w:rPr>
          <w:b/>
          <w:sz w:val="28"/>
          <w:szCs w:val="28"/>
        </w:rPr>
        <w:t xml:space="preserve"> </w:t>
      </w:r>
      <w:r w:rsidRPr="00DF5B98">
        <w:rPr>
          <w:b/>
          <w:sz w:val="28"/>
          <w:szCs w:val="28"/>
        </w:rPr>
        <w:t>межгосударственного сотрудничества в области прав человека:</w:t>
      </w:r>
    </w:p>
    <w:p w14:paraId="60C79534"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неделимость и комплексность прав человека;</w:t>
      </w:r>
    </w:p>
    <w:p w14:paraId="0359413D" w14:textId="051B1D99"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w:t>
      </w:r>
      <w:r w:rsidR="00DF5B98">
        <w:rPr>
          <w:bCs/>
          <w:sz w:val="28"/>
          <w:szCs w:val="28"/>
        </w:rPr>
        <w:t xml:space="preserve"> </w:t>
      </w:r>
      <w:r w:rsidRPr="00A2544F">
        <w:rPr>
          <w:bCs/>
          <w:sz w:val="28"/>
          <w:szCs w:val="28"/>
        </w:rPr>
        <w:t>сочетание принципа уважения прав человека с основными принципами международного</w:t>
      </w:r>
      <w:r w:rsidR="00DF5B98">
        <w:rPr>
          <w:bCs/>
          <w:sz w:val="28"/>
          <w:szCs w:val="28"/>
        </w:rPr>
        <w:t xml:space="preserve"> </w:t>
      </w:r>
      <w:r w:rsidRPr="00DF5B98">
        <w:rPr>
          <w:bCs/>
          <w:sz w:val="28"/>
          <w:szCs w:val="28"/>
        </w:rPr>
        <w:t>права;</w:t>
      </w:r>
    </w:p>
    <w:p w14:paraId="34490BD0" w14:textId="6BC2655D"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lastRenderedPageBreak/>
        <w:t>3. деидеологизация и деполитизация области межгосударственного сотрудничества по</w:t>
      </w:r>
      <w:r w:rsidR="00DF5B98">
        <w:rPr>
          <w:bCs/>
          <w:sz w:val="28"/>
          <w:szCs w:val="28"/>
        </w:rPr>
        <w:t xml:space="preserve"> </w:t>
      </w:r>
      <w:r w:rsidRPr="00DF5B98">
        <w:rPr>
          <w:bCs/>
          <w:sz w:val="28"/>
          <w:szCs w:val="28"/>
        </w:rPr>
        <w:t>гуманитарным вопросам;</w:t>
      </w:r>
    </w:p>
    <w:p w14:paraId="7156ED65"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все перечисленное.</w:t>
      </w:r>
    </w:p>
    <w:p w14:paraId="2EDE3CCB"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7. В какой мере могут быть ограничены права и свободы человека и гражданина:</w:t>
      </w:r>
    </w:p>
    <w:p w14:paraId="1ECF1063"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в целях защиты прав малоимущих;</w:t>
      </w:r>
    </w:p>
    <w:p w14:paraId="08B47B3D"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в целях защиты прав государственных служащих;</w:t>
      </w:r>
    </w:p>
    <w:p w14:paraId="0EE87B66"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в целях защиты прав депутатов парламента;</w:t>
      </w:r>
    </w:p>
    <w:p w14:paraId="3B278E41" w14:textId="0E1B2CDB"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в целях защиты конституционного строя, охраны общественного порядка, прав и свобод</w:t>
      </w:r>
      <w:r w:rsidR="00DF5B98" w:rsidRPr="00DF5B98">
        <w:rPr>
          <w:bCs/>
          <w:i/>
          <w:iCs/>
          <w:sz w:val="28"/>
          <w:szCs w:val="28"/>
        </w:rPr>
        <w:t xml:space="preserve"> </w:t>
      </w:r>
      <w:r w:rsidRPr="00DF5B98">
        <w:rPr>
          <w:bCs/>
          <w:i/>
          <w:iCs/>
          <w:sz w:val="28"/>
          <w:szCs w:val="28"/>
        </w:rPr>
        <w:t>человека, здоровья и нравственности населения.</w:t>
      </w:r>
    </w:p>
    <w:p w14:paraId="65F79D6C"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8. Что такое гражданская правоспособность граждан?</w:t>
      </w:r>
    </w:p>
    <w:p w14:paraId="4675E6DE" w14:textId="05CADEFA"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способность выступать субъектом гражданских правоотношений, в которой выражается</w:t>
      </w:r>
      <w:r w:rsidR="00DF5B98">
        <w:rPr>
          <w:bCs/>
          <w:sz w:val="28"/>
          <w:szCs w:val="28"/>
        </w:rPr>
        <w:t xml:space="preserve"> </w:t>
      </w:r>
      <w:r w:rsidRPr="00DF5B98">
        <w:rPr>
          <w:bCs/>
          <w:sz w:val="28"/>
          <w:szCs w:val="28"/>
        </w:rPr>
        <w:t>его правоспособность;</w:t>
      </w:r>
    </w:p>
    <w:p w14:paraId="34269D34"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способность выступления в гражданском обороте от своего имени;</w:t>
      </w:r>
    </w:p>
    <w:p w14:paraId="4869A377"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3. закрепленная законом способность иметь гражданские права и нести обязанности;</w:t>
      </w:r>
    </w:p>
    <w:p w14:paraId="77E758AD" w14:textId="59F57044"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способность граждан своими действиями приобретать и осуществлять гражданские</w:t>
      </w:r>
      <w:r w:rsidR="00DF5B98">
        <w:rPr>
          <w:bCs/>
          <w:sz w:val="28"/>
          <w:szCs w:val="28"/>
        </w:rPr>
        <w:t xml:space="preserve"> </w:t>
      </w:r>
      <w:r w:rsidRPr="00DF5B98">
        <w:rPr>
          <w:bCs/>
          <w:sz w:val="28"/>
          <w:szCs w:val="28"/>
        </w:rPr>
        <w:t>права, создавать для себя гражданские обязанности и исполнять их.</w:t>
      </w:r>
    </w:p>
    <w:p w14:paraId="544E1FE3" w14:textId="6966CDE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9. По достижению какого возраста возникает гражданская дееспособность в полном</w:t>
      </w:r>
      <w:r w:rsidR="00DF5B98" w:rsidRPr="00DF5B98">
        <w:rPr>
          <w:b/>
          <w:sz w:val="28"/>
          <w:szCs w:val="28"/>
        </w:rPr>
        <w:t xml:space="preserve"> </w:t>
      </w:r>
      <w:r w:rsidRPr="00DF5B98">
        <w:rPr>
          <w:b/>
          <w:sz w:val="28"/>
          <w:szCs w:val="28"/>
        </w:rPr>
        <w:t>объеме?</w:t>
      </w:r>
    </w:p>
    <w:p w14:paraId="542A30D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с рождения;</w:t>
      </w:r>
    </w:p>
    <w:p w14:paraId="719F8FB3"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2. с 18 лет;</w:t>
      </w:r>
    </w:p>
    <w:p w14:paraId="1158B4B3"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с 14 лет;</w:t>
      </w:r>
    </w:p>
    <w:p w14:paraId="1318F572"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с 16 лет.</w:t>
      </w:r>
    </w:p>
    <w:p w14:paraId="3F8CD5A7"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10. Какое из перечисленных прав относится к группе политических прав?</w:t>
      </w:r>
    </w:p>
    <w:p w14:paraId="18ED4D33"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право на неприкосновенность жилища;</w:t>
      </w:r>
    </w:p>
    <w:p w14:paraId="62B755B9"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2. право на равный доступ к государственной службе;</w:t>
      </w:r>
    </w:p>
    <w:p w14:paraId="2E607CE4"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право на свободу вероисповедания;</w:t>
      </w:r>
    </w:p>
    <w:p w14:paraId="46A3F2C5"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право на труд.</w:t>
      </w:r>
    </w:p>
    <w:p w14:paraId="1AA55566"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11. Что подразумевается под честью человека?</w:t>
      </w:r>
    </w:p>
    <w:p w14:paraId="53C9D7C3"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признание человека высшей общественной ценностью;</w:t>
      </w:r>
    </w:p>
    <w:p w14:paraId="6D2B0B12" w14:textId="3BFEDE2A"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сложившееся общественное мнение о профессиональных достоинствах и недостатках</w:t>
      </w:r>
      <w:r w:rsidR="00DF5B98">
        <w:rPr>
          <w:bCs/>
          <w:sz w:val="28"/>
          <w:szCs w:val="28"/>
        </w:rPr>
        <w:t xml:space="preserve"> </w:t>
      </w:r>
      <w:r w:rsidRPr="00DF5B98">
        <w:rPr>
          <w:bCs/>
          <w:sz w:val="28"/>
          <w:szCs w:val="28"/>
        </w:rPr>
        <w:t>лица или организации;</w:t>
      </w:r>
    </w:p>
    <w:p w14:paraId="2754AFA5"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самооценка лица своих моральных, профессиональных и иных качеств;</w:t>
      </w:r>
    </w:p>
    <w:p w14:paraId="76E326ED"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социально-значимая положительная оценка лица со стороны общественного мнения.</w:t>
      </w:r>
    </w:p>
    <w:p w14:paraId="15947BB0" w14:textId="13313DF6"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lastRenderedPageBreak/>
        <w:t>12. Материально-правовой принцип, применяемый для определения правового</w:t>
      </w:r>
      <w:r w:rsidR="00DF5B98" w:rsidRPr="00DF5B98">
        <w:rPr>
          <w:b/>
          <w:sz w:val="28"/>
          <w:szCs w:val="28"/>
        </w:rPr>
        <w:t xml:space="preserve"> </w:t>
      </w:r>
      <w:r w:rsidRPr="00DF5B98">
        <w:rPr>
          <w:b/>
          <w:sz w:val="28"/>
          <w:szCs w:val="28"/>
        </w:rPr>
        <w:t>положения иностранцев в РФ – принцип</w:t>
      </w:r>
    </w:p>
    <w:p w14:paraId="7C59DDE9"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наибольшего благоприятствования;</w:t>
      </w:r>
    </w:p>
    <w:p w14:paraId="1EA31EB8"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протекционизма;</w:t>
      </w:r>
    </w:p>
    <w:p w14:paraId="72DE420C"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3. национального режима;</w:t>
      </w:r>
    </w:p>
    <w:p w14:paraId="5398B1F5"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преференциального режима.</w:t>
      </w:r>
    </w:p>
    <w:p w14:paraId="23EFD78D"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13. Опека над малолетними прекращается автоматически по:</w:t>
      </w:r>
    </w:p>
    <w:p w14:paraId="432D0401" w14:textId="4A34379E"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 xml:space="preserve">1. достижении несовершеннолетними </w:t>
      </w:r>
      <w:r w:rsidR="00DF5B98" w:rsidRPr="00A2544F">
        <w:rPr>
          <w:bCs/>
          <w:sz w:val="28"/>
          <w:szCs w:val="28"/>
        </w:rPr>
        <w:t>18-летнего</w:t>
      </w:r>
      <w:r w:rsidRPr="00A2544F">
        <w:rPr>
          <w:bCs/>
          <w:sz w:val="28"/>
          <w:szCs w:val="28"/>
        </w:rPr>
        <w:t xml:space="preserve"> возраста;</w:t>
      </w:r>
    </w:p>
    <w:p w14:paraId="30FF74A7"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достижении несовершеннолетними 16- летнего возраста;</w:t>
      </w:r>
    </w:p>
    <w:p w14:paraId="532AFFC9"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достижении несовершеннолетними 15 – летнего возраста;</w:t>
      </w:r>
    </w:p>
    <w:p w14:paraId="33A3A90C"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достижении несовершеннолетними 14 – летнего возраста.</w:t>
      </w:r>
    </w:p>
    <w:p w14:paraId="10E8255E" w14:textId="5783DE1A"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14. Общественная организация, создаваемая гражданами с целью защиты прав</w:t>
      </w:r>
      <w:r w:rsidR="00DF5B98" w:rsidRPr="00DF5B98">
        <w:rPr>
          <w:b/>
          <w:sz w:val="28"/>
          <w:szCs w:val="28"/>
        </w:rPr>
        <w:t xml:space="preserve"> </w:t>
      </w:r>
      <w:r w:rsidRPr="00DF5B98">
        <w:rPr>
          <w:b/>
          <w:sz w:val="28"/>
          <w:szCs w:val="28"/>
        </w:rPr>
        <w:t>потребителей это:</w:t>
      </w:r>
    </w:p>
    <w:p w14:paraId="34EE4A96"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общество защиты прав человека</w:t>
      </w:r>
    </w:p>
    <w:p w14:paraId="34B0224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общество защиты потребителей</w:t>
      </w:r>
    </w:p>
    <w:p w14:paraId="641ECF35"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3. общество защиты прав потребителей</w:t>
      </w:r>
    </w:p>
    <w:p w14:paraId="0D001BEB"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политическая партия.</w:t>
      </w:r>
    </w:p>
    <w:p w14:paraId="06CB6635" w14:textId="706AF6D9"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15. Какие из перечисленных договоров предусматривает возможность рассмотрения</w:t>
      </w:r>
      <w:r w:rsidR="00DF5B98" w:rsidRPr="00DF5B98">
        <w:rPr>
          <w:b/>
          <w:sz w:val="28"/>
          <w:szCs w:val="28"/>
        </w:rPr>
        <w:t xml:space="preserve"> </w:t>
      </w:r>
      <w:r w:rsidRPr="00DF5B98">
        <w:rPr>
          <w:b/>
          <w:sz w:val="28"/>
          <w:szCs w:val="28"/>
        </w:rPr>
        <w:t>в международных органах жалоб индивидов</w:t>
      </w:r>
    </w:p>
    <w:p w14:paraId="403FD5FD" w14:textId="3ED6324E"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Первый факультативный протокол к Международному пакту о гражданских и</w:t>
      </w:r>
      <w:r w:rsidR="00DF5B98">
        <w:rPr>
          <w:bCs/>
          <w:sz w:val="28"/>
          <w:szCs w:val="28"/>
        </w:rPr>
        <w:t xml:space="preserve"> </w:t>
      </w:r>
      <w:r w:rsidRPr="00DF5B98">
        <w:rPr>
          <w:bCs/>
          <w:sz w:val="28"/>
          <w:szCs w:val="28"/>
        </w:rPr>
        <w:t>политических правах;</w:t>
      </w:r>
    </w:p>
    <w:p w14:paraId="6C01161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Европейская Конвенция о защите прав человека и основных свобод;</w:t>
      </w:r>
    </w:p>
    <w:p w14:paraId="00B844C6"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Американская Конвенция прав человека;</w:t>
      </w:r>
    </w:p>
    <w:p w14:paraId="38331534"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все перечисленное.</w:t>
      </w:r>
    </w:p>
    <w:p w14:paraId="04748A60" w14:textId="0E10BCB9"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16.</w:t>
      </w:r>
      <w:r w:rsidR="00DF5B98">
        <w:rPr>
          <w:b/>
          <w:sz w:val="28"/>
          <w:szCs w:val="28"/>
        </w:rPr>
        <w:t xml:space="preserve"> </w:t>
      </w:r>
      <w:r w:rsidRPr="00DF5B98">
        <w:rPr>
          <w:b/>
          <w:sz w:val="28"/>
          <w:szCs w:val="28"/>
        </w:rPr>
        <w:t>Устойчивая правовая связь лица с государством, выражающаяся в совокупности</w:t>
      </w:r>
      <w:r w:rsidR="00DF5B98" w:rsidRPr="00DF5B98">
        <w:rPr>
          <w:b/>
          <w:sz w:val="28"/>
          <w:szCs w:val="28"/>
        </w:rPr>
        <w:t xml:space="preserve"> </w:t>
      </w:r>
      <w:r w:rsidRPr="00DF5B98">
        <w:rPr>
          <w:b/>
          <w:sz w:val="28"/>
          <w:szCs w:val="28"/>
        </w:rPr>
        <w:t>их взаимных прав и обязанностей есть</w:t>
      </w:r>
    </w:p>
    <w:p w14:paraId="05ED2DB7"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национальность;</w:t>
      </w:r>
    </w:p>
    <w:p w14:paraId="76FF78BA"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договорная правоспособность;</w:t>
      </w:r>
    </w:p>
    <w:p w14:paraId="41C78110"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трансферт;</w:t>
      </w:r>
    </w:p>
    <w:p w14:paraId="1DAF28A4"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гражданство.</w:t>
      </w:r>
    </w:p>
    <w:p w14:paraId="7C14857F" w14:textId="14A933E6"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17. Куда следует обращаться в случае, если права человека оказываются грубо</w:t>
      </w:r>
      <w:r w:rsidR="00DF5B98" w:rsidRPr="00DF5B98">
        <w:rPr>
          <w:b/>
          <w:sz w:val="28"/>
          <w:szCs w:val="28"/>
        </w:rPr>
        <w:t xml:space="preserve"> </w:t>
      </w:r>
      <w:r w:rsidRPr="00DF5B98">
        <w:rPr>
          <w:b/>
          <w:sz w:val="28"/>
          <w:szCs w:val="28"/>
        </w:rPr>
        <w:t>нарушенными</w:t>
      </w:r>
    </w:p>
    <w:p w14:paraId="3A52634E"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к обидчику;</w:t>
      </w:r>
    </w:p>
    <w:p w14:paraId="05B87F15"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в организацию, где работает обидчик;</w:t>
      </w:r>
    </w:p>
    <w:p w14:paraId="11EFF0A5"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к Генеральному секретарю ООН;</w:t>
      </w:r>
    </w:p>
    <w:p w14:paraId="3CEF9D45"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4. в суд.</w:t>
      </w:r>
    </w:p>
    <w:p w14:paraId="4F7123CD" w14:textId="777777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18. К личным правам не относятся: …</w:t>
      </w:r>
    </w:p>
    <w:p w14:paraId="4277511B"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1. право на митинги, шествия и демонстрации;</w:t>
      </w:r>
    </w:p>
    <w:p w14:paraId="766F4648"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личная неприкосновенность;</w:t>
      </w:r>
    </w:p>
    <w:p w14:paraId="25E83151"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lastRenderedPageBreak/>
        <w:t>3. семейная тайна;</w:t>
      </w:r>
    </w:p>
    <w:p w14:paraId="57B8BF53"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личная тайна.</w:t>
      </w:r>
    </w:p>
    <w:p w14:paraId="095E9F45" w14:textId="77777777" w:rsid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19. Что из перечисленного не всегда выступает в качестве способа приобретения</w:t>
      </w:r>
      <w:r w:rsidR="00DF5B98" w:rsidRPr="00DF5B98">
        <w:rPr>
          <w:b/>
          <w:sz w:val="28"/>
          <w:szCs w:val="28"/>
        </w:rPr>
        <w:t xml:space="preserve"> </w:t>
      </w:r>
      <w:r w:rsidRPr="00DF5B98">
        <w:rPr>
          <w:b/>
          <w:sz w:val="28"/>
          <w:szCs w:val="28"/>
        </w:rPr>
        <w:t>гражданства, а может являться одним из способов его утраты</w:t>
      </w:r>
    </w:p>
    <w:p w14:paraId="6F549152" w14:textId="146BDF35"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Cs/>
          <w:sz w:val="28"/>
          <w:szCs w:val="28"/>
        </w:rPr>
        <w:t>1. натурализация;</w:t>
      </w:r>
    </w:p>
    <w:p w14:paraId="1A57F87E" w14:textId="37E0D571"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2. реинтеграция;</w:t>
      </w:r>
    </w:p>
    <w:p w14:paraId="3BE4BD6F" w14:textId="77777777"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3. оптация;</w:t>
      </w:r>
    </w:p>
    <w:p w14:paraId="514425FD" w14:textId="77777777" w:rsidR="00A2544F" w:rsidRPr="00A2544F"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пожалование гражданства.</w:t>
      </w:r>
    </w:p>
    <w:p w14:paraId="3D2249A6" w14:textId="72BED677" w:rsidR="00A2544F" w:rsidRPr="00DF5B98" w:rsidRDefault="00A2544F" w:rsidP="00DF5B98">
      <w:pPr>
        <w:pStyle w:val="a6"/>
        <w:tabs>
          <w:tab w:val="left" w:pos="426"/>
          <w:tab w:val="left" w:pos="2410"/>
        </w:tabs>
        <w:spacing w:line="276" w:lineRule="auto"/>
        <w:ind w:left="0" w:firstLine="709"/>
        <w:jc w:val="both"/>
        <w:rPr>
          <w:b/>
          <w:sz w:val="28"/>
          <w:szCs w:val="28"/>
        </w:rPr>
      </w:pPr>
      <w:r w:rsidRPr="00DF5B98">
        <w:rPr>
          <w:b/>
          <w:sz w:val="28"/>
          <w:szCs w:val="28"/>
        </w:rPr>
        <w:t>20. Постановление КС РФ о признании не соответствующим Конституции РФ закона</w:t>
      </w:r>
      <w:r w:rsidR="00DF5B98" w:rsidRPr="00DF5B98">
        <w:rPr>
          <w:b/>
          <w:sz w:val="28"/>
          <w:szCs w:val="28"/>
        </w:rPr>
        <w:t xml:space="preserve"> </w:t>
      </w:r>
      <w:r w:rsidRPr="00DF5B98">
        <w:rPr>
          <w:b/>
          <w:sz w:val="28"/>
          <w:szCs w:val="28"/>
        </w:rPr>
        <w:t>выступает основанием для пересмотра:</w:t>
      </w:r>
    </w:p>
    <w:p w14:paraId="5713CD0B" w14:textId="7C3BBB60"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1. всех судебных постановлений, где был применен закон, признанный не</w:t>
      </w:r>
      <w:r w:rsidR="00DF5B98">
        <w:rPr>
          <w:bCs/>
          <w:sz w:val="28"/>
          <w:szCs w:val="28"/>
        </w:rPr>
        <w:t xml:space="preserve"> </w:t>
      </w:r>
      <w:r w:rsidRPr="00DF5B98">
        <w:rPr>
          <w:bCs/>
          <w:sz w:val="28"/>
          <w:szCs w:val="28"/>
        </w:rPr>
        <w:t>соответствующим Конституции РФ;</w:t>
      </w:r>
    </w:p>
    <w:p w14:paraId="14AB9E02" w14:textId="1BF8C27E" w:rsidR="00A2544F" w:rsidRPr="00DF5B98" w:rsidRDefault="00A2544F" w:rsidP="00DF5B98">
      <w:pPr>
        <w:pStyle w:val="a6"/>
        <w:tabs>
          <w:tab w:val="left" w:pos="426"/>
          <w:tab w:val="left" w:pos="2410"/>
        </w:tabs>
        <w:spacing w:line="276" w:lineRule="auto"/>
        <w:ind w:left="0" w:firstLine="709"/>
        <w:jc w:val="both"/>
        <w:rPr>
          <w:bCs/>
          <w:i/>
          <w:iCs/>
          <w:sz w:val="28"/>
          <w:szCs w:val="28"/>
        </w:rPr>
      </w:pPr>
      <w:r w:rsidRPr="00DF5B98">
        <w:rPr>
          <w:bCs/>
          <w:i/>
          <w:iCs/>
          <w:sz w:val="28"/>
          <w:szCs w:val="28"/>
        </w:rPr>
        <w:t>2. судебного постановления, в связи с которым заинтересованное лицо и не обращалось в</w:t>
      </w:r>
      <w:r w:rsidR="00DF5B98" w:rsidRPr="00DF5B98">
        <w:rPr>
          <w:bCs/>
          <w:i/>
          <w:iCs/>
          <w:sz w:val="28"/>
          <w:szCs w:val="28"/>
        </w:rPr>
        <w:t xml:space="preserve"> </w:t>
      </w:r>
      <w:r w:rsidRPr="00DF5B98">
        <w:rPr>
          <w:bCs/>
          <w:i/>
          <w:iCs/>
          <w:sz w:val="28"/>
          <w:szCs w:val="28"/>
        </w:rPr>
        <w:t>КС РФ, но закон, признанный не соответствующим Конституции РФ по жалобе другого</w:t>
      </w:r>
      <w:r w:rsidR="00DF5B98" w:rsidRPr="00DF5B98">
        <w:rPr>
          <w:bCs/>
          <w:i/>
          <w:iCs/>
          <w:sz w:val="28"/>
          <w:szCs w:val="28"/>
        </w:rPr>
        <w:t xml:space="preserve"> </w:t>
      </w:r>
      <w:r w:rsidRPr="00DF5B98">
        <w:rPr>
          <w:bCs/>
          <w:i/>
          <w:iCs/>
          <w:sz w:val="28"/>
          <w:szCs w:val="28"/>
        </w:rPr>
        <w:t>лица, был применен при рассмотрении и разрешении заявления этого лица;</w:t>
      </w:r>
    </w:p>
    <w:p w14:paraId="2F35336A" w14:textId="24F57D42" w:rsidR="00A2544F" w:rsidRPr="00DF5B98"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3. конкретного судебного постановления, в связи с принятием которого заявитель</w:t>
      </w:r>
      <w:r w:rsidR="00DF5B98">
        <w:rPr>
          <w:bCs/>
          <w:sz w:val="28"/>
          <w:szCs w:val="28"/>
        </w:rPr>
        <w:t xml:space="preserve"> </w:t>
      </w:r>
      <w:r w:rsidRPr="00DF5B98">
        <w:rPr>
          <w:bCs/>
          <w:sz w:val="28"/>
          <w:szCs w:val="28"/>
        </w:rPr>
        <w:t>обращался в КС РФ;</w:t>
      </w:r>
    </w:p>
    <w:p w14:paraId="3B0FC292" w14:textId="78D306E5" w:rsidR="00C60659" w:rsidRDefault="00A2544F" w:rsidP="00DF5B98">
      <w:pPr>
        <w:pStyle w:val="a6"/>
        <w:tabs>
          <w:tab w:val="left" w:pos="426"/>
          <w:tab w:val="left" w:pos="2410"/>
        </w:tabs>
        <w:spacing w:line="276" w:lineRule="auto"/>
        <w:ind w:left="0" w:firstLine="709"/>
        <w:jc w:val="both"/>
        <w:rPr>
          <w:bCs/>
          <w:sz w:val="28"/>
          <w:szCs w:val="28"/>
        </w:rPr>
      </w:pPr>
      <w:r w:rsidRPr="00A2544F">
        <w:rPr>
          <w:bCs/>
          <w:sz w:val="28"/>
          <w:szCs w:val="28"/>
        </w:rPr>
        <w:t>4. любого судебного постановления, не вступившего в законную силу.</w:t>
      </w:r>
    </w:p>
    <w:p w14:paraId="52BC68B1" w14:textId="77777777" w:rsidR="00DF5B98" w:rsidRPr="00C60659" w:rsidRDefault="00DF5B98" w:rsidP="00DF5B98">
      <w:pPr>
        <w:pStyle w:val="a6"/>
        <w:tabs>
          <w:tab w:val="left" w:pos="426"/>
          <w:tab w:val="left" w:pos="2410"/>
        </w:tabs>
        <w:spacing w:line="276" w:lineRule="auto"/>
        <w:ind w:left="0" w:firstLine="709"/>
        <w:jc w:val="both"/>
        <w:rPr>
          <w:bCs/>
          <w:sz w:val="28"/>
          <w:szCs w:val="28"/>
        </w:rPr>
      </w:pPr>
    </w:p>
    <w:p w14:paraId="66A83E64" w14:textId="77777777" w:rsidR="00C60659" w:rsidRPr="0023409C" w:rsidRDefault="00C60659" w:rsidP="00C60659">
      <w:pPr>
        <w:pStyle w:val="a6"/>
        <w:tabs>
          <w:tab w:val="left" w:pos="426"/>
          <w:tab w:val="left" w:pos="1276"/>
        </w:tabs>
        <w:spacing w:line="276" w:lineRule="auto"/>
        <w:ind w:firstLine="496"/>
        <w:jc w:val="both"/>
        <w:rPr>
          <w:b/>
          <w:sz w:val="28"/>
          <w:szCs w:val="28"/>
        </w:rPr>
      </w:pPr>
      <w:r w:rsidRPr="0023409C">
        <w:rPr>
          <w:b/>
          <w:sz w:val="28"/>
          <w:szCs w:val="28"/>
        </w:rPr>
        <w:t>Критерии оценки для тестирования:</w:t>
      </w:r>
    </w:p>
    <w:p w14:paraId="5F6E7CFC" w14:textId="77777777" w:rsidR="00C60659" w:rsidRPr="0023409C" w:rsidRDefault="00C60659" w:rsidP="00C60659">
      <w:pPr>
        <w:pStyle w:val="a6"/>
        <w:tabs>
          <w:tab w:val="left" w:pos="426"/>
          <w:tab w:val="left" w:pos="1276"/>
        </w:tabs>
        <w:spacing w:line="276" w:lineRule="auto"/>
        <w:ind w:firstLine="496"/>
        <w:jc w:val="both"/>
        <w:rPr>
          <w:bCs/>
          <w:sz w:val="28"/>
          <w:szCs w:val="28"/>
        </w:rPr>
      </w:pPr>
      <w:r w:rsidRPr="0023409C">
        <w:rPr>
          <w:bCs/>
          <w:sz w:val="28"/>
          <w:szCs w:val="28"/>
        </w:rPr>
        <w:t>«5» - 85-100% верных ответов</w:t>
      </w:r>
    </w:p>
    <w:p w14:paraId="2CBDB6A6" w14:textId="77777777" w:rsidR="00C60659" w:rsidRPr="0023409C" w:rsidRDefault="00C60659" w:rsidP="00C60659">
      <w:pPr>
        <w:pStyle w:val="a6"/>
        <w:tabs>
          <w:tab w:val="left" w:pos="426"/>
          <w:tab w:val="left" w:pos="1276"/>
        </w:tabs>
        <w:spacing w:line="276" w:lineRule="auto"/>
        <w:ind w:firstLine="496"/>
        <w:jc w:val="both"/>
        <w:rPr>
          <w:bCs/>
          <w:sz w:val="28"/>
          <w:szCs w:val="28"/>
        </w:rPr>
      </w:pPr>
      <w:r w:rsidRPr="0023409C">
        <w:rPr>
          <w:bCs/>
          <w:sz w:val="28"/>
          <w:szCs w:val="28"/>
        </w:rPr>
        <w:t>«4» - 69-84% верных ответов</w:t>
      </w:r>
    </w:p>
    <w:p w14:paraId="0514D5C0" w14:textId="77777777" w:rsidR="00C60659" w:rsidRDefault="00C60659" w:rsidP="00C60659">
      <w:pPr>
        <w:pStyle w:val="a6"/>
        <w:tabs>
          <w:tab w:val="left" w:pos="426"/>
          <w:tab w:val="left" w:pos="1276"/>
        </w:tabs>
        <w:spacing w:line="276" w:lineRule="auto"/>
        <w:ind w:firstLine="496"/>
        <w:jc w:val="both"/>
        <w:rPr>
          <w:bCs/>
          <w:sz w:val="28"/>
          <w:szCs w:val="28"/>
        </w:rPr>
      </w:pPr>
      <w:r w:rsidRPr="0023409C">
        <w:rPr>
          <w:bCs/>
          <w:sz w:val="28"/>
          <w:szCs w:val="28"/>
        </w:rPr>
        <w:t>«3» - 51-68% верных ответов</w:t>
      </w:r>
    </w:p>
    <w:p w14:paraId="0B58D941" w14:textId="77777777" w:rsidR="00C60659" w:rsidRDefault="00C60659" w:rsidP="00C60659">
      <w:pPr>
        <w:pStyle w:val="a6"/>
        <w:tabs>
          <w:tab w:val="left" w:pos="426"/>
          <w:tab w:val="left" w:pos="1276"/>
        </w:tabs>
        <w:spacing w:line="276" w:lineRule="auto"/>
        <w:ind w:firstLine="496"/>
        <w:jc w:val="both"/>
        <w:rPr>
          <w:bCs/>
          <w:sz w:val="28"/>
          <w:szCs w:val="28"/>
        </w:rPr>
      </w:pPr>
      <w:r w:rsidRPr="0023409C">
        <w:rPr>
          <w:bCs/>
          <w:sz w:val="28"/>
          <w:szCs w:val="28"/>
        </w:rPr>
        <w:t>«2» - 50% и менее</w:t>
      </w:r>
    </w:p>
    <w:p w14:paraId="6A93566C" w14:textId="77777777" w:rsidR="00C60659" w:rsidRPr="00DE1360" w:rsidRDefault="00C60659" w:rsidP="00C60659">
      <w:pPr>
        <w:pStyle w:val="a6"/>
        <w:tabs>
          <w:tab w:val="left" w:pos="426"/>
          <w:tab w:val="left" w:pos="1276"/>
        </w:tabs>
        <w:spacing w:line="276" w:lineRule="auto"/>
        <w:ind w:firstLine="496"/>
        <w:jc w:val="both"/>
        <w:rPr>
          <w:bCs/>
          <w:sz w:val="28"/>
          <w:szCs w:val="28"/>
        </w:rPr>
      </w:pPr>
    </w:p>
    <w:p w14:paraId="316755D6" w14:textId="092978DB" w:rsidR="00C60659" w:rsidRDefault="00C60659" w:rsidP="00C60659">
      <w:pPr>
        <w:pStyle w:val="a6"/>
        <w:tabs>
          <w:tab w:val="left" w:pos="426"/>
          <w:tab w:val="left" w:pos="2410"/>
        </w:tabs>
        <w:spacing w:line="276" w:lineRule="auto"/>
        <w:ind w:left="0" w:firstLine="709"/>
        <w:jc w:val="center"/>
        <w:rPr>
          <w:b/>
          <w:sz w:val="28"/>
          <w:szCs w:val="28"/>
        </w:rPr>
      </w:pPr>
      <w:r w:rsidRPr="003018A6">
        <w:rPr>
          <w:b/>
          <w:sz w:val="28"/>
          <w:szCs w:val="28"/>
        </w:rPr>
        <w:t>П</w:t>
      </w:r>
      <w:r>
        <w:rPr>
          <w:b/>
          <w:sz w:val="28"/>
          <w:szCs w:val="28"/>
        </w:rPr>
        <w:t>римерные п</w:t>
      </w:r>
      <w:r w:rsidRPr="003018A6">
        <w:rPr>
          <w:b/>
          <w:sz w:val="28"/>
          <w:szCs w:val="28"/>
        </w:rPr>
        <w:t xml:space="preserve">рактические </w:t>
      </w:r>
      <w:r w:rsidR="00A2544F">
        <w:rPr>
          <w:b/>
          <w:sz w:val="28"/>
          <w:szCs w:val="28"/>
        </w:rPr>
        <w:t>и ситуационные задачи</w:t>
      </w:r>
    </w:p>
    <w:p w14:paraId="6454BC18" w14:textId="77777777" w:rsidR="00C60659" w:rsidRPr="00A2544F" w:rsidRDefault="00C60659" w:rsidP="00C60659">
      <w:pPr>
        <w:pStyle w:val="a6"/>
        <w:tabs>
          <w:tab w:val="left" w:pos="426"/>
          <w:tab w:val="left" w:pos="2410"/>
        </w:tabs>
        <w:spacing w:line="276" w:lineRule="auto"/>
        <w:ind w:left="0" w:firstLine="709"/>
        <w:jc w:val="center"/>
        <w:rPr>
          <w:bCs/>
          <w:sz w:val="28"/>
          <w:szCs w:val="28"/>
        </w:rPr>
      </w:pPr>
    </w:p>
    <w:p w14:paraId="2AEEB968" w14:textId="77777777" w:rsidR="00A2544F" w:rsidRPr="00A2544F" w:rsidRDefault="00A2544F" w:rsidP="00C60659">
      <w:pPr>
        <w:pStyle w:val="a6"/>
        <w:tabs>
          <w:tab w:val="left" w:pos="426"/>
          <w:tab w:val="left" w:pos="2410"/>
          <w:tab w:val="center" w:pos="4961"/>
        </w:tabs>
        <w:spacing w:line="276" w:lineRule="auto"/>
        <w:ind w:left="0" w:firstLine="709"/>
        <w:jc w:val="both"/>
        <w:rPr>
          <w:bCs/>
          <w:sz w:val="28"/>
          <w:szCs w:val="28"/>
        </w:rPr>
      </w:pPr>
      <w:r w:rsidRPr="00A2544F">
        <w:rPr>
          <w:b/>
          <w:sz w:val="28"/>
          <w:szCs w:val="28"/>
        </w:rPr>
        <w:t>Задание 1.</w:t>
      </w:r>
      <w:r w:rsidRPr="00A2544F">
        <w:rPr>
          <w:bCs/>
          <w:sz w:val="28"/>
          <w:szCs w:val="28"/>
        </w:rPr>
        <w:t xml:space="preserve"> Объясните, что означает норма ст. 3 ФКЗ «О Конституционном Суде Российской Федерации» о том, что Конституционный Суд решает исключительно вопросы права? </w:t>
      </w:r>
    </w:p>
    <w:p w14:paraId="27C09BE4" w14:textId="77777777" w:rsidR="00A2544F" w:rsidRPr="00A2544F" w:rsidRDefault="00A2544F" w:rsidP="00C60659">
      <w:pPr>
        <w:pStyle w:val="a6"/>
        <w:tabs>
          <w:tab w:val="left" w:pos="426"/>
          <w:tab w:val="left" w:pos="2410"/>
          <w:tab w:val="center" w:pos="4961"/>
        </w:tabs>
        <w:spacing w:line="276" w:lineRule="auto"/>
        <w:ind w:left="0" w:firstLine="709"/>
        <w:jc w:val="both"/>
        <w:rPr>
          <w:bCs/>
          <w:sz w:val="28"/>
          <w:szCs w:val="28"/>
        </w:rPr>
      </w:pPr>
      <w:r w:rsidRPr="00A2544F">
        <w:rPr>
          <w:b/>
          <w:sz w:val="28"/>
          <w:szCs w:val="28"/>
        </w:rPr>
        <w:t>Задание 2.</w:t>
      </w:r>
      <w:r w:rsidRPr="00A2544F">
        <w:rPr>
          <w:bCs/>
          <w:sz w:val="28"/>
          <w:szCs w:val="28"/>
        </w:rPr>
        <w:t xml:space="preserve"> Гражданин РФ С.П. Костин обратился в Конституционный Суд РФ с жалобой на нарушение его конституционных прав Положением о порядке рассмотрения вопросов гражданства Российской Федерации, утвержденным Указом Президента РФ от 14 ноября 2002 г. Однако Конституционный Суд отказал С.П. Костину в рассмотрении его жалобы. Как вы думаете, почему? Ответ обоснуйте ссылками на Конституцию или Федеральный конституционный закон «О Конституционном Суде РФ» </w:t>
      </w:r>
    </w:p>
    <w:p w14:paraId="03A6B6DB" w14:textId="77777777" w:rsidR="00A2544F" w:rsidRPr="00A2544F" w:rsidRDefault="00A2544F" w:rsidP="00C60659">
      <w:pPr>
        <w:pStyle w:val="a6"/>
        <w:tabs>
          <w:tab w:val="left" w:pos="426"/>
          <w:tab w:val="left" w:pos="2410"/>
          <w:tab w:val="center" w:pos="4961"/>
        </w:tabs>
        <w:spacing w:line="276" w:lineRule="auto"/>
        <w:ind w:left="0" w:firstLine="709"/>
        <w:jc w:val="both"/>
        <w:rPr>
          <w:bCs/>
          <w:sz w:val="28"/>
          <w:szCs w:val="28"/>
        </w:rPr>
      </w:pPr>
      <w:r w:rsidRPr="00A2544F">
        <w:rPr>
          <w:b/>
          <w:sz w:val="28"/>
          <w:szCs w:val="28"/>
        </w:rPr>
        <w:lastRenderedPageBreak/>
        <w:t>Задание 3.</w:t>
      </w:r>
      <w:r w:rsidRPr="00A2544F">
        <w:rPr>
          <w:bCs/>
          <w:sz w:val="28"/>
          <w:szCs w:val="28"/>
        </w:rPr>
        <w:t xml:space="preserve"> Расскажите об основных направлениях деятельности Уполномоченного по правам человека в РФ. </w:t>
      </w:r>
    </w:p>
    <w:p w14:paraId="4B47EA0F" w14:textId="77777777" w:rsidR="00A2544F" w:rsidRPr="00A2544F" w:rsidRDefault="00A2544F" w:rsidP="00C60659">
      <w:pPr>
        <w:pStyle w:val="a6"/>
        <w:tabs>
          <w:tab w:val="left" w:pos="426"/>
          <w:tab w:val="left" w:pos="2410"/>
          <w:tab w:val="center" w:pos="4961"/>
        </w:tabs>
        <w:spacing w:line="276" w:lineRule="auto"/>
        <w:ind w:left="0" w:firstLine="709"/>
        <w:jc w:val="both"/>
        <w:rPr>
          <w:bCs/>
          <w:sz w:val="28"/>
          <w:szCs w:val="28"/>
        </w:rPr>
      </w:pPr>
      <w:r w:rsidRPr="00A2544F">
        <w:rPr>
          <w:b/>
          <w:sz w:val="28"/>
          <w:szCs w:val="28"/>
        </w:rPr>
        <w:t>Задание 4.</w:t>
      </w:r>
      <w:r w:rsidRPr="00A2544F">
        <w:rPr>
          <w:bCs/>
          <w:sz w:val="28"/>
          <w:szCs w:val="28"/>
        </w:rPr>
        <w:t xml:space="preserve"> В 1998 г. лицо без гражданства Яхья </w:t>
      </w:r>
      <w:proofErr w:type="spellStart"/>
      <w:r w:rsidRPr="00A2544F">
        <w:rPr>
          <w:bCs/>
          <w:sz w:val="28"/>
          <w:szCs w:val="28"/>
        </w:rPr>
        <w:t>Дашти</w:t>
      </w:r>
      <w:proofErr w:type="spellEnd"/>
      <w:r w:rsidRPr="00A2544F">
        <w:rPr>
          <w:bCs/>
          <w:sz w:val="28"/>
          <w:szCs w:val="28"/>
        </w:rPr>
        <w:t xml:space="preserve"> Гафур пребывал в Российской Федерации и был подвергнут задержанию на основании санкционированного прокурором г. Москвы постановления Управления виз и регистрации ГУВД города Москвы о выдворении из России под конвоем. Более двух месяцев он содержался под стражей в Центре социальной реабилитации, затем принудительно был выдворен в Швецию. Яхья </w:t>
      </w:r>
      <w:proofErr w:type="spellStart"/>
      <w:r w:rsidRPr="00A2544F">
        <w:rPr>
          <w:bCs/>
          <w:sz w:val="28"/>
          <w:szCs w:val="28"/>
        </w:rPr>
        <w:t>Дашти</w:t>
      </w:r>
      <w:proofErr w:type="spellEnd"/>
      <w:r w:rsidRPr="00A2544F">
        <w:rPr>
          <w:bCs/>
          <w:sz w:val="28"/>
          <w:szCs w:val="28"/>
        </w:rPr>
        <w:t xml:space="preserve"> Гафур обжаловал ч. 2 ст. 31 действовавшего в то время Закона СССР от 24 июня 1981 г. «О правовом положении иностранных граждан в СССР», допускающее задержание иностранных граждан и лиц без гражданства с санкции прокурора на срок, необходимый для выдворения. Как посчитал заявитель, это нарушает конституционное право каждого на свободу и личную неприкосновенность. Допустима ли жалоба лица без гражданства Конституционный Суд РФ. Ответ обоснуйте. </w:t>
      </w:r>
    </w:p>
    <w:p w14:paraId="7AC328FA" w14:textId="2C0808D7" w:rsidR="00A2544F" w:rsidRPr="00A2544F" w:rsidRDefault="00A2544F" w:rsidP="00C60659">
      <w:pPr>
        <w:pStyle w:val="a6"/>
        <w:tabs>
          <w:tab w:val="left" w:pos="426"/>
          <w:tab w:val="left" w:pos="2410"/>
          <w:tab w:val="center" w:pos="4961"/>
        </w:tabs>
        <w:spacing w:line="276" w:lineRule="auto"/>
        <w:ind w:left="0" w:firstLine="709"/>
        <w:jc w:val="both"/>
        <w:rPr>
          <w:bCs/>
          <w:sz w:val="28"/>
          <w:szCs w:val="28"/>
        </w:rPr>
      </w:pPr>
      <w:r w:rsidRPr="00A2544F">
        <w:rPr>
          <w:b/>
          <w:sz w:val="28"/>
          <w:szCs w:val="28"/>
        </w:rPr>
        <w:t>Задание 5.</w:t>
      </w:r>
      <w:r w:rsidRPr="00A2544F">
        <w:rPr>
          <w:bCs/>
          <w:sz w:val="28"/>
          <w:szCs w:val="28"/>
        </w:rPr>
        <w:t xml:space="preserve"> Объясните, что такое механизм (система) защиты прав и свобод граждан и перечислите все известные вам виды защиты прав и свобод граждан. </w:t>
      </w:r>
    </w:p>
    <w:p w14:paraId="21C0DE41" w14:textId="20EB2601" w:rsidR="00C60659" w:rsidRDefault="00A2544F" w:rsidP="00C60659">
      <w:pPr>
        <w:pStyle w:val="a6"/>
        <w:tabs>
          <w:tab w:val="left" w:pos="426"/>
          <w:tab w:val="left" w:pos="2410"/>
          <w:tab w:val="center" w:pos="4961"/>
        </w:tabs>
        <w:spacing w:line="276" w:lineRule="auto"/>
        <w:ind w:left="0" w:firstLine="709"/>
        <w:jc w:val="both"/>
      </w:pPr>
      <w:r w:rsidRPr="00A2544F">
        <w:rPr>
          <w:b/>
          <w:sz w:val="28"/>
          <w:szCs w:val="28"/>
        </w:rPr>
        <w:t>Задание 6.</w:t>
      </w:r>
      <w:r w:rsidRPr="00A2544F">
        <w:rPr>
          <w:bCs/>
          <w:sz w:val="28"/>
          <w:szCs w:val="28"/>
        </w:rPr>
        <w:t xml:space="preserve"> В ходе рассмотрения в районном суде дела о совершении гр-ном А.Н. Петровым административного правонарушения, предусмотренного ст. 12.8 Кодекса РФ об административных правонарушениях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 гр-н А.Н. Петров заявил о направлении в 52 Конституционный Суд РФ жалобы на неконституционность одной из норм ст. 25.1 КоАП РФ, нарушающей по мнению Петрова его конституционное право на защиту. В связи с этим Петров потребовал от судьи приостановить производство по административному делу до принятия Конституционным Судом решения. Как должен поступить судья районного суда, рассматривающий дело? Будет ли принята жалоба А.Н. Петрова Конституционным Судом?</w:t>
      </w:r>
    </w:p>
    <w:p w14:paraId="781DC50F" w14:textId="77777777" w:rsidR="00A2544F" w:rsidRPr="00D057A2" w:rsidRDefault="00A2544F" w:rsidP="00C60659">
      <w:pPr>
        <w:pStyle w:val="a6"/>
        <w:tabs>
          <w:tab w:val="left" w:pos="426"/>
          <w:tab w:val="left" w:pos="2410"/>
          <w:tab w:val="center" w:pos="4961"/>
        </w:tabs>
        <w:spacing w:line="276" w:lineRule="auto"/>
        <w:ind w:left="0" w:firstLine="709"/>
        <w:jc w:val="both"/>
        <w:rPr>
          <w:bCs/>
          <w:sz w:val="28"/>
          <w:szCs w:val="28"/>
        </w:rPr>
      </w:pPr>
    </w:p>
    <w:p w14:paraId="7F1B2EEA" w14:textId="6506676D" w:rsidR="00C60659" w:rsidRPr="0023409C" w:rsidRDefault="00C60659" w:rsidP="00C60659">
      <w:pPr>
        <w:pStyle w:val="a6"/>
        <w:tabs>
          <w:tab w:val="left" w:pos="426"/>
          <w:tab w:val="left" w:pos="2410"/>
        </w:tabs>
        <w:spacing w:line="276" w:lineRule="auto"/>
        <w:ind w:firstLine="709"/>
        <w:jc w:val="both"/>
        <w:rPr>
          <w:bCs/>
          <w:sz w:val="28"/>
          <w:szCs w:val="28"/>
        </w:rPr>
      </w:pPr>
      <w:r w:rsidRPr="009E681B">
        <w:rPr>
          <w:b/>
          <w:sz w:val="28"/>
          <w:szCs w:val="28"/>
        </w:rPr>
        <w:t xml:space="preserve">Критерии оценки для решения практических </w:t>
      </w:r>
      <w:r w:rsidR="00A2544F">
        <w:rPr>
          <w:b/>
          <w:sz w:val="28"/>
          <w:szCs w:val="28"/>
        </w:rPr>
        <w:t xml:space="preserve">и ситуационных </w:t>
      </w:r>
      <w:r w:rsidRPr="0023409C">
        <w:rPr>
          <w:b/>
          <w:sz w:val="28"/>
          <w:szCs w:val="28"/>
        </w:rPr>
        <w:t>задач:</w:t>
      </w:r>
      <w:r w:rsidRPr="0023409C">
        <w:rPr>
          <w:bCs/>
          <w:sz w:val="28"/>
          <w:szCs w:val="28"/>
        </w:rPr>
        <w:t xml:space="preserve"> </w:t>
      </w:r>
    </w:p>
    <w:p w14:paraId="50E3B5E7" w14:textId="77777777" w:rsidR="00C60659" w:rsidRPr="0023409C" w:rsidRDefault="00C60659" w:rsidP="00C60659">
      <w:pPr>
        <w:pStyle w:val="a6"/>
        <w:tabs>
          <w:tab w:val="left" w:pos="426"/>
          <w:tab w:val="left" w:pos="2410"/>
        </w:tabs>
        <w:spacing w:line="276" w:lineRule="auto"/>
        <w:ind w:firstLine="709"/>
        <w:jc w:val="both"/>
        <w:rPr>
          <w:bCs/>
          <w:sz w:val="28"/>
          <w:szCs w:val="28"/>
        </w:rPr>
      </w:pPr>
      <w:r w:rsidRPr="0023409C">
        <w:rPr>
          <w:bCs/>
          <w:sz w:val="28"/>
          <w:szCs w:val="28"/>
        </w:rPr>
        <w:t>Оценка учитывает методы и средства, использованные при решении задачи, умении применять полученные знания, обосновать выводы.</w:t>
      </w:r>
    </w:p>
    <w:p w14:paraId="4AC6322A" w14:textId="77777777" w:rsidR="00C60659" w:rsidRPr="0023409C" w:rsidRDefault="00C60659" w:rsidP="00C60659">
      <w:pPr>
        <w:pStyle w:val="a6"/>
        <w:tabs>
          <w:tab w:val="left" w:pos="426"/>
          <w:tab w:val="left" w:pos="2410"/>
        </w:tabs>
        <w:spacing w:line="276" w:lineRule="auto"/>
        <w:ind w:firstLine="709"/>
        <w:jc w:val="both"/>
        <w:rPr>
          <w:bCs/>
          <w:sz w:val="28"/>
          <w:szCs w:val="28"/>
        </w:rPr>
      </w:pPr>
      <w:r w:rsidRPr="0023409C">
        <w:rPr>
          <w:bCs/>
          <w:sz w:val="28"/>
          <w:szCs w:val="28"/>
        </w:rPr>
        <w:t xml:space="preserve">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w:t>
      </w:r>
      <w:r w:rsidRPr="0023409C">
        <w:rPr>
          <w:bCs/>
          <w:sz w:val="28"/>
          <w:szCs w:val="28"/>
        </w:rPr>
        <w:lastRenderedPageBreak/>
        <w:t>правильное выполнение всех заданий; умение обоснованно излагать свои мысли, делать необходимые выводы.</w:t>
      </w:r>
    </w:p>
    <w:p w14:paraId="307F4788" w14:textId="77777777" w:rsidR="00C60659" w:rsidRPr="0023409C" w:rsidRDefault="00C60659" w:rsidP="00C60659">
      <w:pPr>
        <w:pStyle w:val="a6"/>
        <w:tabs>
          <w:tab w:val="left" w:pos="426"/>
          <w:tab w:val="left" w:pos="2410"/>
        </w:tabs>
        <w:spacing w:line="276" w:lineRule="auto"/>
        <w:ind w:firstLine="709"/>
        <w:jc w:val="both"/>
        <w:rPr>
          <w:bCs/>
          <w:sz w:val="28"/>
          <w:szCs w:val="28"/>
        </w:rPr>
      </w:pPr>
      <w:r w:rsidRPr="0023409C">
        <w:rPr>
          <w:bCs/>
          <w:sz w:val="28"/>
          <w:szCs w:val="28"/>
        </w:rPr>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14:paraId="1DE7F0D1" w14:textId="77777777" w:rsidR="00C60659" w:rsidRDefault="00C60659" w:rsidP="00C60659">
      <w:pPr>
        <w:pStyle w:val="a6"/>
        <w:tabs>
          <w:tab w:val="left" w:pos="426"/>
          <w:tab w:val="left" w:pos="2410"/>
        </w:tabs>
        <w:spacing w:line="276" w:lineRule="auto"/>
        <w:ind w:firstLine="709"/>
        <w:jc w:val="both"/>
        <w:rPr>
          <w:bCs/>
          <w:sz w:val="28"/>
          <w:szCs w:val="28"/>
        </w:rPr>
      </w:pPr>
      <w:r w:rsidRPr="0023409C">
        <w:rPr>
          <w:bCs/>
          <w:sz w:val="28"/>
          <w:szCs w:val="28"/>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660E558B" w14:textId="6DDAC563" w:rsidR="009D6E07" w:rsidRDefault="00C60659" w:rsidP="00C60659">
      <w:pPr>
        <w:pStyle w:val="a6"/>
        <w:tabs>
          <w:tab w:val="left" w:pos="426"/>
          <w:tab w:val="left" w:pos="2410"/>
        </w:tabs>
        <w:spacing w:line="276" w:lineRule="auto"/>
        <w:ind w:firstLine="709"/>
        <w:jc w:val="both"/>
        <w:rPr>
          <w:bCs/>
          <w:sz w:val="28"/>
          <w:szCs w:val="28"/>
        </w:rPr>
      </w:pPr>
      <w:r w:rsidRPr="0023409C">
        <w:rPr>
          <w:bCs/>
          <w:sz w:val="28"/>
          <w:szCs w:val="28"/>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r w:rsidR="009D6E07">
        <w:rPr>
          <w:bCs/>
          <w:sz w:val="28"/>
          <w:szCs w:val="28"/>
        </w:rPr>
        <w:br w:type="page"/>
      </w:r>
    </w:p>
    <w:p w14:paraId="7825EE9D" w14:textId="77777777" w:rsidR="009D6E07" w:rsidRDefault="009D6E07" w:rsidP="009D6E07">
      <w:pPr>
        <w:pStyle w:val="a6"/>
        <w:tabs>
          <w:tab w:val="left" w:pos="426"/>
          <w:tab w:val="left" w:pos="2410"/>
        </w:tabs>
        <w:spacing w:line="276" w:lineRule="auto"/>
        <w:ind w:left="0" w:firstLine="709"/>
        <w:jc w:val="center"/>
        <w:rPr>
          <w:b/>
          <w:sz w:val="28"/>
          <w:szCs w:val="28"/>
        </w:rPr>
      </w:pPr>
      <w:bookmarkStart w:id="6" w:name="_Hlk212476109"/>
      <w:r w:rsidRPr="009E681B">
        <w:rPr>
          <w:b/>
          <w:sz w:val="28"/>
          <w:szCs w:val="28"/>
        </w:rPr>
        <w:lastRenderedPageBreak/>
        <w:t>Тест</w:t>
      </w:r>
      <w:r>
        <w:rPr>
          <w:b/>
          <w:sz w:val="28"/>
          <w:szCs w:val="28"/>
        </w:rPr>
        <w:t>ирование</w:t>
      </w:r>
    </w:p>
    <w:p w14:paraId="623FF42B" w14:textId="77777777" w:rsidR="009D6E07" w:rsidRPr="006052A0" w:rsidRDefault="009D6E07" w:rsidP="009D6E07">
      <w:pPr>
        <w:pStyle w:val="a6"/>
        <w:tabs>
          <w:tab w:val="left" w:pos="426"/>
          <w:tab w:val="left" w:pos="2410"/>
        </w:tabs>
        <w:spacing w:line="276" w:lineRule="auto"/>
        <w:ind w:left="0" w:firstLine="709"/>
        <w:jc w:val="center"/>
        <w:rPr>
          <w:b/>
          <w:sz w:val="28"/>
          <w:szCs w:val="28"/>
        </w:rPr>
      </w:pPr>
    </w:p>
    <w:tbl>
      <w:tblPr>
        <w:tblStyle w:val="10"/>
        <w:tblW w:w="0" w:type="auto"/>
        <w:tblLook w:val="04A0" w:firstRow="1" w:lastRow="0" w:firstColumn="1" w:lastColumn="0" w:noHBand="0" w:noVBand="1"/>
      </w:tblPr>
      <w:tblGrid>
        <w:gridCol w:w="8908"/>
      </w:tblGrid>
      <w:tr w:rsidR="009D6E07" w:rsidRPr="00F60EF3" w14:paraId="41F44189" w14:textId="77777777" w:rsidTr="005A2260">
        <w:tc>
          <w:tcPr>
            <w:tcW w:w="8908" w:type="dxa"/>
          </w:tcPr>
          <w:p w14:paraId="4A870EA1"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3A491DBD" w14:textId="77777777" w:rsidR="009D6E07" w:rsidRPr="00F60EF3" w:rsidRDefault="009D6E07" w:rsidP="005A2260">
            <w:pPr>
              <w:jc w:val="both"/>
              <w:rPr>
                <w:rFonts w:eastAsia="Calibri"/>
                <w:sz w:val="28"/>
                <w:szCs w:val="28"/>
              </w:rPr>
            </w:pPr>
            <w:r w:rsidRPr="00F60EF3">
              <w:rPr>
                <w:rFonts w:eastAsia="Calibri"/>
                <w:sz w:val="28"/>
                <w:szCs w:val="28"/>
              </w:rPr>
              <w:t xml:space="preserve">____________________ – это способ обеспечения исполнения обязательств, при котором кредитор (залогодержатель) имеет право в случае неисполнения должником (залогодателем) обязательства получить удовлетворение из стоимости заложенного имущества преимущественно перед другими кредиторами. </w:t>
            </w:r>
          </w:p>
          <w:p w14:paraId="2206C10A" w14:textId="77777777" w:rsidR="009D6E07" w:rsidRPr="00F60EF3" w:rsidRDefault="009D6E07" w:rsidP="005A2260">
            <w:pPr>
              <w:jc w:val="both"/>
              <w:rPr>
                <w:rFonts w:eastAsia="Calibri"/>
                <w:b/>
                <w:bCs/>
                <w:sz w:val="28"/>
                <w:szCs w:val="28"/>
              </w:rPr>
            </w:pPr>
            <w:r w:rsidRPr="00F60EF3">
              <w:rPr>
                <w:rFonts w:eastAsia="Calibri"/>
                <w:b/>
                <w:bCs/>
                <w:sz w:val="28"/>
                <w:szCs w:val="28"/>
              </w:rPr>
              <w:t xml:space="preserve">Регистр значения не имеет </w:t>
            </w:r>
          </w:p>
          <w:p w14:paraId="78286D41" w14:textId="77777777" w:rsidR="009D6E07" w:rsidRPr="00F60EF3" w:rsidRDefault="009D6E07" w:rsidP="005A2260">
            <w:pPr>
              <w:jc w:val="both"/>
              <w:rPr>
                <w:rFonts w:eastAsia="Calibri"/>
                <w:b/>
                <w:bCs/>
                <w:sz w:val="28"/>
                <w:szCs w:val="28"/>
              </w:rPr>
            </w:pPr>
          </w:p>
        </w:tc>
      </w:tr>
      <w:tr w:rsidR="009D6E07" w:rsidRPr="00F60EF3" w14:paraId="248E6E6F" w14:textId="77777777" w:rsidTr="005A2260">
        <w:tc>
          <w:tcPr>
            <w:tcW w:w="8908" w:type="dxa"/>
          </w:tcPr>
          <w:p w14:paraId="52830666"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07996AE6" w14:textId="77777777" w:rsidR="009D6E07" w:rsidRPr="00F60EF3" w:rsidRDefault="009D6E07" w:rsidP="005A2260">
            <w:pPr>
              <w:jc w:val="both"/>
              <w:rPr>
                <w:rFonts w:eastAsia="Calibri"/>
                <w:sz w:val="28"/>
                <w:szCs w:val="28"/>
              </w:rPr>
            </w:pPr>
            <w:r w:rsidRPr="00F60EF3">
              <w:rPr>
                <w:rFonts w:eastAsia="Calibri"/>
                <w:sz w:val="28"/>
                <w:szCs w:val="28"/>
              </w:rPr>
              <w:t xml:space="preserve">____________________ – это признанная арбитражным судом неспособность должника в полном объеме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 </w:t>
            </w:r>
          </w:p>
          <w:p w14:paraId="23A6A5FD"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4B3AA9BC" w14:textId="77777777" w:rsidR="009D6E07" w:rsidRPr="00F60EF3" w:rsidRDefault="009D6E07" w:rsidP="005A2260">
            <w:pPr>
              <w:jc w:val="both"/>
              <w:rPr>
                <w:rFonts w:eastAsia="Calibri"/>
                <w:sz w:val="28"/>
                <w:szCs w:val="28"/>
              </w:rPr>
            </w:pPr>
          </w:p>
        </w:tc>
      </w:tr>
      <w:tr w:rsidR="009D6E07" w:rsidRPr="00F60EF3" w14:paraId="7240584A" w14:textId="77777777" w:rsidTr="005A2260">
        <w:tc>
          <w:tcPr>
            <w:tcW w:w="8908" w:type="dxa"/>
          </w:tcPr>
          <w:p w14:paraId="072F69B3"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40F6B58B" w14:textId="77777777" w:rsidR="009D6E07" w:rsidRPr="00F60EF3" w:rsidRDefault="009D6E07" w:rsidP="005A2260">
            <w:pPr>
              <w:jc w:val="both"/>
              <w:rPr>
                <w:rFonts w:eastAsia="Calibri"/>
                <w:sz w:val="28"/>
                <w:szCs w:val="28"/>
              </w:rPr>
            </w:pPr>
            <w:r w:rsidRPr="00F60EF3">
              <w:rPr>
                <w:rFonts w:eastAsia="Calibri"/>
                <w:sz w:val="28"/>
                <w:szCs w:val="28"/>
              </w:rPr>
              <w:t xml:space="preserve">Судебные акты арбитражного суда, которыми дело разрешается по существу, принимаются в форме __________. </w:t>
            </w:r>
          </w:p>
          <w:p w14:paraId="539F7434"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739DF82" w14:textId="77777777" w:rsidR="009D6E07" w:rsidRPr="00F60EF3" w:rsidRDefault="009D6E07" w:rsidP="005A2260">
            <w:pPr>
              <w:jc w:val="both"/>
              <w:rPr>
                <w:rFonts w:eastAsia="Calibri"/>
                <w:sz w:val="28"/>
                <w:szCs w:val="28"/>
                <w:shd w:val="clear" w:color="auto" w:fill="FFFFFF"/>
              </w:rPr>
            </w:pPr>
          </w:p>
        </w:tc>
      </w:tr>
      <w:tr w:rsidR="009D6E07" w:rsidRPr="00F60EF3" w14:paraId="6F13FB92" w14:textId="77777777" w:rsidTr="005A2260">
        <w:tc>
          <w:tcPr>
            <w:tcW w:w="8908" w:type="dxa"/>
          </w:tcPr>
          <w:p w14:paraId="2987F576"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пропущенную цифру</w:t>
            </w:r>
          </w:p>
          <w:p w14:paraId="5FE07CF7" w14:textId="77777777" w:rsidR="009D6E07" w:rsidRPr="00F60EF3" w:rsidRDefault="009D6E07" w:rsidP="005A2260">
            <w:pPr>
              <w:jc w:val="both"/>
              <w:rPr>
                <w:rFonts w:eastAsia="Calibri"/>
                <w:sz w:val="28"/>
                <w:szCs w:val="28"/>
              </w:rPr>
            </w:pPr>
            <w:r w:rsidRPr="00F60EF3">
              <w:rPr>
                <w:rFonts w:eastAsia="Calibri"/>
                <w:sz w:val="28"/>
                <w:szCs w:val="28"/>
              </w:rPr>
              <w:t xml:space="preserve">Право на обращение в арбитражный суд с заявлением о признании должника банкротом возникает у конкурсного кредитора, если обязательства не исполнены в течение _____ дней с даты, когда они должны были быть исполнены. </w:t>
            </w:r>
          </w:p>
          <w:p w14:paraId="42270C69" w14:textId="77777777" w:rsidR="009D6E07" w:rsidRPr="00F60EF3" w:rsidRDefault="009D6E07" w:rsidP="005A2260">
            <w:pPr>
              <w:jc w:val="both"/>
              <w:rPr>
                <w:rFonts w:eastAsia="Calibri"/>
                <w:sz w:val="28"/>
                <w:szCs w:val="28"/>
                <w:shd w:val="clear" w:color="auto" w:fill="FFFFFF"/>
              </w:rPr>
            </w:pPr>
          </w:p>
        </w:tc>
      </w:tr>
      <w:tr w:rsidR="009D6E07" w:rsidRPr="00F60EF3" w14:paraId="5C423C4E" w14:textId="77777777" w:rsidTr="005A2260">
        <w:tc>
          <w:tcPr>
            <w:tcW w:w="8908" w:type="dxa"/>
          </w:tcPr>
          <w:p w14:paraId="6CA711AA" w14:textId="77777777" w:rsidR="009D6E07" w:rsidRPr="00F60EF3" w:rsidRDefault="009D6E07" w:rsidP="005A2260">
            <w:pPr>
              <w:jc w:val="both"/>
              <w:rPr>
                <w:rFonts w:eastAsia="Calibri"/>
                <w:b/>
                <w:bCs/>
                <w:sz w:val="28"/>
                <w:szCs w:val="28"/>
              </w:rPr>
            </w:pPr>
            <w:r w:rsidRPr="00F60EF3">
              <w:rPr>
                <w:rFonts w:eastAsia="Calibri"/>
                <w:b/>
                <w:bCs/>
                <w:sz w:val="28"/>
                <w:szCs w:val="28"/>
              </w:rPr>
              <w:t xml:space="preserve">Что является основанием для отвода судьи арбитражного суда? </w:t>
            </w:r>
          </w:p>
          <w:p w14:paraId="605D89E3" w14:textId="77777777" w:rsidR="009D6E07" w:rsidRPr="00F60EF3" w:rsidRDefault="009D6E07" w:rsidP="005A2260">
            <w:pPr>
              <w:jc w:val="both"/>
              <w:rPr>
                <w:rFonts w:eastAsia="Calibri"/>
                <w:sz w:val="28"/>
                <w:szCs w:val="28"/>
              </w:rPr>
            </w:pPr>
            <w:r w:rsidRPr="00F60EF3">
              <w:rPr>
                <w:rFonts w:eastAsia="Calibri"/>
                <w:sz w:val="28"/>
                <w:szCs w:val="28"/>
              </w:rPr>
              <w:t xml:space="preserve">А) Участие судьи в рассмотрении дела в качестве свидетеля. </w:t>
            </w:r>
          </w:p>
          <w:p w14:paraId="7F7FAF4A" w14:textId="77777777" w:rsidR="009D6E07" w:rsidRPr="00F60EF3" w:rsidRDefault="009D6E07" w:rsidP="005A2260">
            <w:pPr>
              <w:jc w:val="both"/>
              <w:rPr>
                <w:rFonts w:eastAsia="Calibri"/>
                <w:sz w:val="28"/>
                <w:szCs w:val="28"/>
              </w:rPr>
            </w:pPr>
            <w:r w:rsidRPr="00F60EF3">
              <w:rPr>
                <w:rFonts w:eastAsia="Calibri"/>
                <w:sz w:val="28"/>
                <w:szCs w:val="28"/>
              </w:rPr>
              <w:t>Б) Предыдущее участие судьи в рассмотрении дела в качестве эксперта.</w:t>
            </w:r>
          </w:p>
          <w:p w14:paraId="6074A450" w14:textId="77777777" w:rsidR="009D6E07" w:rsidRPr="00F60EF3" w:rsidRDefault="009D6E07" w:rsidP="005A2260">
            <w:pPr>
              <w:jc w:val="both"/>
              <w:rPr>
                <w:rFonts w:eastAsia="Calibri"/>
                <w:sz w:val="28"/>
                <w:szCs w:val="28"/>
              </w:rPr>
            </w:pPr>
            <w:r w:rsidRPr="00F60EF3">
              <w:rPr>
                <w:rFonts w:eastAsia="Calibri"/>
                <w:sz w:val="28"/>
                <w:szCs w:val="28"/>
              </w:rPr>
              <w:t xml:space="preserve">В) Родственные отношения судьи с представителем одной из сторон. </w:t>
            </w:r>
          </w:p>
          <w:p w14:paraId="75D089C5" w14:textId="77777777" w:rsidR="009D6E07" w:rsidRPr="00F60EF3" w:rsidRDefault="009D6E07" w:rsidP="005A2260">
            <w:pPr>
              <w:contextualSpacing/>
              <w:jc w:val="both"/>
              <w:rPr>
                <w:rFonts w:eastAsia="Calibri"/>
                <w:sz w:val="28"/>
                <w:szCs w:val="28"/>
              </w:rPr>
            </w:pPr>
          </w:p>
        </w:tc>
      </w:tr>
      <w:tr w:rsidR="009D6E07" w:rsidRPr="00F60EF3" w14:paraId="2C25ADE5" w14:textId="77777777" w:rsidTr="005A2260">
        <w:tc>
          <w:tcPr>
            <w:tcW w:w="8908" w:type="dxa"/>
          </w:tcPr>
          <w:p w14:paraId="74107258" w14:textId="77777777" w:rsidR="009D6E07" w:rsidRPr="00F60EF3" w:rsidRDefault="009D6E07" w:rsidP="005A2260">
            <w:pPr>
              <w:jc w:val="both"/>
              <w:rPr>
                <w:rFonts w:eastAsia="Calibri"/>
                <w:b/>
                <w:bCs/>
                <w:sz w:val="28"/>
                <w:szCs w:val="28"/>
              </w:rPr>
            </w:pPr>
            <w:r w:rsidRPr="00F60EF3">
              <w:rPr>
                <w:rFonts w:eastAsia="Calibri"/>
                <w:b/>
                <w:bCs/>
                <w:sz w:val="28"/>
                <w:szCs w:val="28"/>
              </w:rPr>
              <w:t>Какое определение арбитражного суда подлежит немедленному исполнению?</w:t>
            </w:r>
          </w:p>
          <w:p w14:paraId="35FF9D65" w14:textId="77777777" w:rsidR="009D6E07" w:rsidRPr="00F60EF3" w:rsidRDefault="009D6E07" w:rsidP="005A2260">
            <w:pPr>
              <w:jc w:val="both"/>
              <w:rPr>
                <w:rFonts w:eastAsia="Calibri"/>
                <w:sz w:val="28"/>
                <w:szCs w:val="28"/>
              </w:rPr>
            </w:pPr>
            <w:r w:rsidRPr="00F60EF3">
              <w:rPr>
                <w:rFonts w:eastAsia="Calibri"/>
                <w:sz w:val="28"/>
                <w:szCs w:val="28"/>
              </w:rPr>
              <w:t xml:space="preserve">А) Определение об отложении судебного разбирательства. </w:t>
            </w:r>
          </w:p>
          <w:p w14:paraId="2A45F63F" w14:textId="77777777" w:rsidR="009D6E07" w:rsidRPr="00F60EF3" w:rsidRDefault="009D6E07" w:rsidP="005A2260">
            <w:pPr>
              <w:jc w:val="both"/>
              <w:rPr>
                <w:rFonts w:eastAsia="Calibri"/>
                <w:sz w:val="28"/>
                <w:szCs w:val="28"/>
              </w:rPr>
            </w:pPr>
            <w:r w:rsidRPr="00F60EF3">
              <w:rPr>
                <w:rFonts w:eastAsia="Calibri"/>
                <w:sz w:val="28"/>
                <w:szCs w:val="28"/>
              </w:rPr>
              <w:t xml:space="preserve">Б) Определение об обеспечении иска. </w:t>
            </w:r>
          </w:p>
          <w:p w14:paraId="59049E76" w14:textId="77777777" w:rsidR="009D6E07" w:rsidRPr="00F60EF3" w:rsidRDefault="009D6E07" w:rsidP="005A2260">
            <w:pPr>
              <w:jc w:val="both"/>
              <w:rPr>
                <w:rFonts w:eastAsia="Calibri"/>
                <w:sz w:val="28"/>
                <w:szCs w:val="28"/>
              </w:rPr>
            </w:pPr>
            <w:r w:rsidRPr="00F60EF3">
              <w:rPr>
                <w:rFonts w:eastAsia="Calibri"/>
                <w:sz w:val="28"/>
                <w:szCs w:val="28"/>
              </w:rPr>
              <w:t>В) Определение о назначении экспертизы.</w:t>
            </w:r>
          </w:p>
          <w:p w14:paraId="213FEAF6" w14:textId="77777777" w:rsidR="009D6E07" w:rsidRPr="00F60EF3" w:rsidRDefault="009D6E07" w:rsidP="005A2260">
            <w:pPr>
              <w:jc w:val="both"/>
              <w:rPr>
                <w:rFonts w:eastAsia="Calibri"/>
                <w:sz w:val="28"/>
                <w:szCs w:val="28"/>
                <w:shd w:val="clear" w:color="auto" w:fill="FFFFFF"/>
              </w:rPr>
            </w:pPr>
          </w:p>
        </w:tc>
      </w:tr>
      <w:tr w:rsidR="009D6E07" w:rsidRPr="00F60EF3" w14:paraId="12FFE034" w14:textId="77777777" w:rsidTr="005A2260">
        <w:tc>
          <w:tcPr>
            <w:tcW w:w="8908" w:type="dxa"/>
          </w:tcPr>
          <w:p w14:paraId="3C8CEB74"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0531A300" w14:textId="77777777" w:rsidR="009D6E07" w:rsidRPr="00F60EF3" w:rsidRDefault="009D6E07" w:rsidP="005A2260">
            <w:pPr>
              <w:jc w:val="both"/>
              <w:rPr>
                <w:rFonts w:eastAsia="Calibri"/>
                <w:sz w:val="28"/>
                <w:szCs w:val="28"/>
              </w:rPr>
            </w:pPr>
            <w:r w:rsidRPr="00F60EF3">
              <w:rPr>
                <w:rFonts w:eastAsia="Calibri"/>
                <w:sz w:val="28"/>
                <w:szCs w:val="28"/>
              </w:rPr>
              <w:lastRenderedPageBreak/>
              <w:t>Корпоративное законодательство является _____, поскольку включает как частноправовые, так и публично-правовые нормы различной отраслевой принадлежности.</w:t>
            </w:r>
          </w:p>
          <w:p w14:paraId="5C46F304"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8E5CD40" w14:textId="77777777" w:rsidR="009D6E07" w:rsidRPr="00F60EF3" w:rsidRDefault="009D6E07" w:rsidP="005A2260">
            <w:pPr>
              <w:jc w:val="both"/>
              <w:rPr>
                <w:rFonts w:eastAsia="Calibri"/>
                <w:sz w:val="28"/>
                <w:szCs w:val="28"/>
                <w:shd w:val="clear" w:color="auto" w:fill="FFFFFF"/>
              </w:rPr>
            </w:pPr>
          </w:p>
        </w:tc>
      </w:tr>
      <w:tr w:rsidR="009D6E07" w:rsidRPr="00F60EF3" w14:paraId="70615A7B" w14:textId="77777777" w:rsidTr="005A2260">
        <w:tc>
          <w:tcPr>
            <w:tcW w:w="8908" w:type="dxa"/>
          </w:tcPr>
          <w:p w14:paraId="7D48D718" w14:textId="77777777" w:rsidR="009D6E07" w:rsidRPr="00F60EF3" w:rsidRDefault="009D6E07" w:rsidP="005A2260">
            <w:pPr>
              <w:jc w:val="both"/>
              <w:rPr>
                <w:rFonts w:eastAsia="Calibri"/>
                <w:b/>
                <w:bCs/>
                <w:sz w:val="28"/>
                <w:szCs w:val="28"/>
              </w:rPr>
            </w:pPr>
            <w:r w:rsidRPr="00F60EF3">
              <w:rPr>
                <w:rFonts w:eastAsia="Calibri"/>
                <w:b/>
                <w:bCs/>
                <w:sz w:val="28"/>
                <w:szCs w:val="28"/>
              </w:rPr>
              <w:lastRenderedPageBreak/>
              <w:t>Запишите пропущенное слово</w:t>
            </w:r>
          </w:p>
          <w:p w14:paraId="6E70BA5D" w14:textId="77777777" w:rsidR="009D6E07" w:rsidRPr="00F60EF3" w:rsidRDefault="009D6E07" w:rsidP="005A2260">
            <w:pPr>
              <w:jc w:val="both"/>
              <w:rPr>
                <w:rFonts w:eastAsia="Calibri"/>
                <w:sz w:val="28"/>
                <w:szCs w:val="28"/>
              </w:rPr>
            </w:pPr>
            <w:r w:rsidRPr="00F60EF3">
              <w:rPr>
                <w:rFonts w:eastAsia="Calibri"/>
                <w:sz w:val="28"/>
                <w:szCs w:val="28"/>
              </w:rPr>
              <w:t>Субъекты инвестиционной деятельности обязаны использовать средства, направляемые на капитальные вложения, по ______________ назначению.</w:t>
            </w:r>
          </w:p>
          <w:p w14:paraId="75AA6B5B"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5E57FB7" w14:textId="77777777" w:rsidR="009D6E07" w:rsidRPr="00F60EF3" w:rsidRDefault="009D6E07" w:rsidP="005A2260">
            <w:pPr>
              <w:jc w:val="both"/>
              <w:rPr>
                <w:rFonts w:eastAsia="Calibri"/>
                <w:sz w:val="28"/>
                <w:szCs w:val="28"/>
                <w:shd w:val="clear" w:color="auto" w:fill="FFFFFF"/>
              </w:rPr>
            </w:pPr>
          </w:p>
        </w:tc>
      </w:tr>
      <w:tr w:rsidR="009D6E07" w:rsidRPr="00F60EF3" w14:paraId="5986EE71" w14:textId="77777777" w:rsidTr="005A2260">
        <w:tc>
          <w:tcPr>
            <w:tcW w:w="8908" w:type="dxa"/>
          </w:tcPr>
          <w:p w14:paraId="61D91A11"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60C9E1E7" w14:textId="77777777" w:rsidR="009D6E07" w:rsidRPr="00F60EF3" w:rsidRDefault="009D6E07" w:rsidP="005A2260">
            <w:pPr>
              <w:jc w:val="both"/>
              <w:rPr>
                <w:rFonts w:eastAsia="Calibri"/>
                <w:sz w:val="28"/>
                <w:szCs w:val="28"/>
              </w:rPr>
            </w:pPr>
            <w:r w:rsidRPr="00F60EF3">
              <w:rPr>
                <w:rFonts w:eastAsia="Calibri"/>
                <w:sz w:val="28"/>
                <w:szCs w:val="28"/>
              </w:rPr>
              <w:t>Инвестиционная деятельность - вложение инвестиций и осуществление практических действий в целях получения _______________ и (или) достижения иного полезного эффекта</w:t>
            </w:r>
          </w:p>
          <w:p w14:paraId="3BEC520E"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7414B594" w14:textId="77777777" w:rsidR="009D6E07" w:rsidRPr="00F60EF3" w:rsidRDefault="009D6E07" w:rsidP="005A2260">
            <w:pPr>
              <w:jc w:val="both"/>
              <w:rPr>
                <w:rFonts w:eastAsia="Calibri"/>
                <w:sz w:val="28"/>
                <w:szCs w:val="28"/>
              </w:rPr>
            </w:pPr>
          </w:p>
        </w:tc>
      </w:tr>
      <w:tr w:rsidR="009D6E07" w:rsidRPr="00F60EF3" w14:paraId="75709D75" w14:textId="77777777" w:rsidTr="005A2260">
        <w:tc>
          <w:tcPr>
            <w:tcW w:w="8908" w:type="dxa"/>
          </w:tcPr>
          <w:p w14:paraId="287652AC" w14:textId="77777777" w:rsidR="009D6E07" w:rsidRPr="00F60EF3" w:rsidRDefault="009D6E07" w:rsidP="005A2260">
            <w:pPr>
              <w:jc w:val="both"/>
              <w:rPr>
                <w:rFonts w:eastAsia="Calibri"/>
                <w:b/>
                <w:bCs/>
                <w:sz w:val="28"/>
                <w:szCs w:val="28"/>
              </w:rPr>
            </w:pPr>
            <w:r w:rsidRPr="00F60EF3">
              <w:rPr>
                <w:rFonts w:eastAsia="Calibri"/>
                <w:b/>
                <w:bCs/>
                <w:sz w:val="28"/>
                <w:szCs w:val="28"/>
              </w:rPr>
              <w:t xml:space="preserve">К видам инвестиций относятся: </w:t>
            </w:r>
          </w:p>
          <w:p w14:paraId="5E4E605B" w14:textId="77777777" w:rsidR="009D6E07" w:rsidRPr="00F60EF3" w:rsidRDefault="009D6E07" w:rsidP="005A2260">
            <w:pPr>
              <w:jc w:val="both"/>
              <w:rPr>
                <w:rFonts w:eastAsia="Calibri"/>
                <w:sz w:val="28"/>
                <w:szCs w:val="28"/>
              </w:rPr>
            </w:pPr>
            <w:r w:rsidRPr="00F60EF3">
              <w:rPr>
                <w:rFonts w:eastAsia="Calibri"/>
                <w:sz w:val="28"/>
                <w:szCs w:val="28"/>
              </w:rPr>
              <w:t xml:space="preserve">А) только реальные; </w:t>
            </w:r>
          </w:p>
          <w:p w14:paraId="7FD37505" w14:textId="77777777" w:rsidR="009D6E07" w:rsidRPr="00F60EF3" w:rsidRDefault="009D6E07" w:rsidP="005A2260">
            <w:pPr>
              <w:jc w:val="both"/>
              <w:rPr>
                <w:rFonts w:eastAsia="Calibri"/>
                <w:sz w:val="28"/>
                <w:szCs w:val="28"/>
              </w:rPr>
            </w:pPr>
            <w:r w:rsidRPr="00F60EF3">
              <w:rPr>
                <w:rFonts w:eastAsia="Calibri"/>
                <w:sz w:val="28"/>
                <w:szCs w:val="28"/>
              </w:rPr>
              <w:t>Б) реальные, портфельные, интеллектуальные;</w:t>
            </w:r>
          </w:p>
          <w:p w14:paraId="6E3D4B95" w14:textId="77777777" w:rsidR="009D6E07" w:rsidRPr="00F60EF3" w:rsidRDefault="009D6E07" w:rsidP="005A2260">
            <w:pPr>
              <w:jc w:val="both"/>
              <w:rPr>
                <w:rFonts w:eastAsia="Calibri"/>
                <w:sz w:val="28"/>
                <w:szCs w:val="28"/>
              </w:rPr>
            </w:pPr>
            <w:r w:rsidRPr="00F60EF3">
              <w:rPr>
                <w:rFonts w:eastAsia="Calibri"/>
                <w:sz w:val="28"/>
                <w:szCs w:val="28"/>
              </w:rPr>
              <w:t>В) только интеллектуальные</w:t>
            </w:r>
          </w:p>
          <w:p w14:paraId="40897C41" w14:textId="77777777" w:rsidR="009D6E07" w:rsidRPr="00F60EF3" w:rsidRDefault="009D6E07" w:rsidP="005A2260">
            <w:pPr>
              <w:jc w:val="both"/>
              <w:rPr>
                <w:rFonts w:eastAsia="Calibri"/>
                <w:sz w:val="28"/>
                <w:szCs w:val="28"/>
                <w:shd w:val="clear" w:color="auto" w:fill="FFFFFF"/>
              </w:rPr>
            </w:pPr>
          </w:p>
        </w:tc>
      </w:tr>
      <w:tr w:rsidR="009D6E07" w:rsidRPr="00F60EF3" w14:paraId="3071790C" w14:textId="77777777" w:rsidTr="005A2260">
        <w:tc>
          <w:tcPr>
            <w:tcW w:w="8908" w:type="dxa"/>
          </w:tcPr>
          <w:p w14:paraId="7C557528"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757C6FD9" w14:textId="77777777" w:rsidR="009D6E07" w:rsidRPr="00F60EF3" w:rsidRDefault="009D6E07" w:rsidP="005A2260">
            <w:pPr>
              <w:jc w:val="both"/>
              <w:rPr>
                <w:rFonts w:eastAsia="Calibri"/>
                <w:sz w:val="28"/>
                <w:szCs w:val="28"/>
              </w:rPr>
            </w:pPr>
            <w:r w:rsidRPr="00F60EF3">
              <w:rPr>
                <w:rFonts w:eastAsia="Calibri"/>
                <w:sz w:val="28"/>
                <w:szCs w:val="28"/>
              </w:rPr>
              <w:t>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 — это ______________</w:t>
            </w:r>
          </w:p>
          <w:p w14:paraId="41DBBC76"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5D9D29C" w14:textId="77777777" w:rsidR="009D6E07" w:rsidRPr="00F60EF3" w:rsidRDefault="009D6E07" w:rsidP="005A2260">
            <w:pPr>
              <w:jc w:val="both"/>
              <w:rPr>
                <w:rFonts w:eastAsia="Calibri"/>
                <w:sz w:val="28"/>
                <w:szCs w:val="28"/>
              </w:rPr>
            </w:pPr>
          </w:p>
        </w:tc>
      </w:tr>
      <w:tr w:rsidR="009D6E07" w:rsidRPr="00F60EF3" w14:paraId="22AFD999" w14:textId="77777777" w:rsidTr="005A2260">
        <w:tc>
          <w:tcPr>
            <w:tcW w:w="8908" w:type="dxa"/>
          </w:tcPr>
          <w:p w14:paraId="0C3D9B0D"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пропущенные слова</w:t>
            </w:r>
          </w:p>
          <w:p w14:paraId="32720576" w14:textId="77777777" w:rsidR="009D6E07" w:rsidRPr="00F60EF3" w:rsidRDefault="009D6E07" w:rsidP="005A2260">
            <w:pPr>
              <w:jc w:val="both"/>
              <w:rPr>
                <w:rFonts w:eastAsia="Calibri"/>
                <w:sz w:val="28"/>
                <w:szCs w:val="28"/>
              </w:rPr>
            </w:pPr>
            <w:r w:rsidRPr="00F60EF3">
              <w:rPr>
                <w:rFonts w:eastAsia="Calibri"/>
                <w:sz w:val="28"/>
                <w:szCs w:val="28"/>
              </w:rPr>
              <w:t>Деятельность, которая не заканчивается овеществленным результатом, именуется: _____________________________</w:t>
            </w:r>
          </w:p>
          <w:p w14:paraId="5B483B22"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7D117B30" w14:textId="77777777" w:rsidR="009D6E07" w:rsidRPr="00F60EF3" w:rsidRDefault="009D6E07" w:rsidP="005A2260">
            <w:pPr>
              <w:jc w:val="both"/>
              <w:rPr>
                <w:rFonts w:ascii="Calibri" w:eastAsia="Calibri" w:hAnsi="Calibri"/>
                <w:sz w:val="28"/>
                <w:szCs w:val="28"/>
                <w:shd w:val="clear" w:color="auto" w:fill="FFFFFF"/>
              </w:rPr>
            </w:pPr>
          </w:p>
        </w:tc>
      </w:tr>
      <w:tr w:rsidR="009D6E07" w:rsidRPr="00F60EF3" w14:paraId="67B3A325" w14:textId="77777777" w:rsidTr="005A2260">
        <w:tc>
          <w:tcPr>
            <w:tcW w:w="8908" w:type="dxa"/>
          </w:tcPr>
          <w:p w14:paraId="4F3B917B"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пропущенное слово</w:t>
            </w:r>
          </w:p>
          <w:p w14:paraId="3B48FFCA" w14:textId="77777777" w:rsidR="009D6E07" w:rsidRPr="00F60EF3" w:rsidRDefault="009D6E07" w:rsidP="005A2260">
            <w:pPr>
              <w:jc w:val="both"/>
              <w:rPr>
                <w:rFonts w:eastAsia="Calibri"/>
                <w:sz w:val="28"/>
                <w:szCs w:val="28"/>
              </w:rPr>
            </w:pPr>
            <w:r w:rsidRPr="00F60EF3">
              <w:rPr>
                <w:rFonts w:eastAsia="Calibri"/>
                <w:sz w:val="28"/>
                <w:szCs w:val="28"/>
              </w:rPr>
              <w:t>Определите предмет договора транспортной экспедиции: ___________________</w:t>
            </w:r>
          </w:p>
          <w:p w14:paraId="7A89B5A1"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1009EC1C" w14:textId="77777777" w:rsidR="009D6E07" w:rsidRPr="00F60EF3" w:rsidRDefault="009D6E07" w:rsidP="005A2260">
            <w:pPr>
              <w:jc w:val="both"/>
              <w:rPr>
                <w:rFonts w:ascii="Calibri" w:eastAsia="Calibri" w:hAnsi="Calibri"/>
                <w:sz w:val="28"/>
                <w:szCs w:val="28"/>
                <w:shd w:val="clear" w:color="auto" w:fill="FFFFFF"/>
              </w:rPr>
            </w:pPr>
          </w:p>
        </w:tc>
      </w:tr>
      <w:tr w:rsidR="009D6E07" w:rsidRPr="00F60EF3" w14:paraId="647627B4" w14:textId="77777777" w:rsidTr="005A2260">
        <w:tc>
          <w:tcPr>
            <w:tcW w:w="8908" w:type="dxa"/>
          </w:tcPr>
          <w:p w14:paraId="7186AC63" w14:textId="77777777" w:rsidR="009D6E07" w:rsidRPr="00F60EF3" w:rsidRDefault="009D6E07" w:rsidP="005A2260">
            <w:pPr>
              <w:jc w:val="both"/>
              <w:rPr>
                <w:rFonts w:eastAsia="Calibri"/>
                <w:b/>
                <w:bCs/>
                <w:sz w:val="28"/>
                <w:szCs w:val="28"/>
              </w:rPr>
            </w:pPr>
            <w:r w:rsidRPr="00F60EF3">
              <w:rPr>
                <w:rFonts w:eastAsia="Calibri"/>
                <w:b/>
                <w:bCs/>
                <w:sz w:val="28"/>
                <w:szCs w:val="28"/>
              </w:rPr>
              <w:t>Запишите пропущенные слова</w:t>
            </w:r>
          </w:p>
          <w:p w14:paraId="56904C06" w14:textId="77777777" w:rsidR="009D6E07" w:rsidRPr="00F60EF3" w:rsidRDefault="009D6E07" w:rsidP="005A2260">
            <w:pPr>
              <w:jc w:val="both"/>
              <w:rPr>
                <w:rFonts w:eastAsia="Calibri"/>
                <w:sz w:val="28"/>
                <w:szCs w:val="28"/>
              </w:rPr>
            </w:pPr>
            <w:r w:rsidRPr="00F60EF3">
              <w:rPr>
                <w:rFonts w:eastAsia="Calibri"/>
                <w:sz w:val="28"/>
                <w:szCs w:val="28"/>
              </w:rPr>
              <w:t>Документ, который составляет письменную форму договора перевозки груза железнодорожным транспортом: ___________________________</w:t>
            </w:r>
          </w:p>
          <w:p w14:paraId="78C157F8"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C58C479" w14:textId="77777777" w:rsidR="009D6E07" w:rsidRPr="00F60EF3" w:rsidRDefault="009D6E07" w:rsidP="005A2260">
            <w:pPr>
              <w:jc w:val="both"/>
              <w:rPr>
                <w:rFonts w:eastAsia="Calibri"/>
                <w:sz w:val="28"/>
                <w:szCs w:val="28"/>
              </w:rPr>
            </w:pPr>
          </w:p>
        </w:tc>
      </w:tr>
      <w:tr w:rsidR="009D6E07" w:rsidRPr="00F60EF3" w14:paraId="77C51971" w14:textId="77777777" w:rsidTr="005A2260">
        <w:tc>
          <w:tcPr>
            <w:tcW w:w="8908" w:type="dxa"/>
          </w:tcPr>
          <w:p w14:paraId="23DE04C0" w14:textId="77777777" w:rsidR="009D6E07" w:rsidRPr="00F60EF3" w:rsidRDefault="009D6E07" w:rsidP="005A2260">
            <w:pPr>
              <w:jc w:val="both"/>
              <w:rPr>
                <w:rFonts w:eastAsia="Calibri"/>
                <w:b/>
                <w:bCs/>
                <w:sz w:val="28"/>
                <w:szCs w:val="28"/>
              </w:rPr>
            </w:pPr>
            <w:r w:rsidRPr="00F60EF3">
              <w:rPr>
                <w:rFonts w:eastAsia="Calibri"/>
                <w:b/>
                <w:bCs/>
                <w:sz w:val="28"/>
                <w:szCs w:val="28"/>
              </w:rPr>
              <w:lastRenderedPageBreak/>
              <w:t>Страховой полис:</w:t>
            </w:r>
          </w:p>
          <w:p w14:paraId="176903DB" w14:textId="77777777" w:rsidR="009D6E07" w:rsidRPr="00F60EF3" w:rsidRDefault="009D6E07" w:rsidP="005A2260">
            <w:pPr>
              <w:jc w:val="both"/>
              <w:rPr>
                <w:rFonts w:eastAsia="Calibri"/>
                <w:sz w:val="28"/>
                <w:szCs w:val="28"/>
              </w:rPr>
            </w:pPr>
            <w:r w:rsidRPr="00F60EF3">
              <w:rPr>
                <w:rFonts w:eastAsia="Calibri"/>
                <w:sz w:val="28"/>
                <w:szCs w:val="28"/>
              </w:rPr>
              <w:t xml:space="preserve">А) является документом, подтверждающим согласие страхователя заключить договор на предложенных страховщиком условиях; </w:t>
            </w:r>
          </w:p>
          <w:p w14:paraId="32C5B4B0" w14:textId="77777777" w:rsidR="009D6E07" w:rsidRPr="00F60EF3" w:rsidRDefault="009D6E07" w:rsidP="005A2260">
            <w:pPr>
              <w:jc w:val="both"/>
              <w:rPr>
                <w:rFonts w:eastAsia="Calibri"/>
                <w:sz w:val="28"/>
                <w:szCs w:val="28"/>
              </w:rPr>
            </w:pPr>
            <w:r w:rsidRPr="00F60EF3">
              <w:rPr>
                <w:rFonts w:eastAsia="Calibri"/>
                <w:sz w:val="28"/>
                <w:szCs w:val="28"/>
              </w:rPr>
              <w:t>Б) является разновидностью ценных бумаг;</w:t>
            </w:r>
          </w:p>
          <w:p w14:paraId="65B18C64" w14:textId="77777777" w:rsidR="009D6E07" w:rsidRPr="00F60EF3" w:rsidRDefault="009D6E07" w:rsidP="005A2260">
            <w:pPr>
              <w:jc w:val="both"/>
              <w:rPr>
                <w:rFonts w:eastAsia="Calibri"/>
                <w:sz w:val="28"/>
                <w:szCs w:val="28"/>
              </w:rPr>
            </w:pPr>
            <w:r w:rsidRPr="00F60EF3">
              <w:rPr>
                <w:rFonts w:eastAsia="Calibri"/>
                <w:sz w:val="28"/>
                <w:szCs w:val="28"/>
              </w:rPr>
              <w:t xml:space="preserve">B) является письменной формой договора страхования; </w:t>
            </w:r>
          </w:p>
          <w:p w14:paraId="6763CAF7" w14:textId="77777777" w:rsidR="009D6E07" w:rsidRPr="00F60EF3" w:rsidRDefault="009D6E07" w:rsidP="005A2260">
            <w:pPr>
              <w:jc w:val="both"/>
              <w:rPr>
                <w:rFonts w:eastAsia="Calibri"/>
                <w:sz w:val="28"/>
                <w:szCs w:val="28"/>
              </w:rPr>
            </w:pPr>
            <w:r w:rsidRPr="00F60EF3">
              <w:rPr>
                <w:rFonts w:eastAsia="Calibri"/>
                <w:sz w:val="28"/>
                <w:szCs w:val="28"/>
              </w:rPr>
              <w:t>Г) среди перечисленных вариантов нет верного ответа.</w:t>
            </w:r>
          </w:p>
          <w:p w14:paraId="7A6E627C" w14:textId="77777777" w:rsidR="009D6E07" w:rsidRPr="00F60EF3" w:rsidRDefault="009D6E07" w:rsidP="005A2260">
            <w:pPr>
              <w:jc w:val="both"/>
              <w:rPr>
                <w:rFonts w:eastAsia="Calibri"/>
                <w:sz w:val="28"/>
                <w:szCs w:val="28"/>
                <w:shd w:val="clear" w:color="auto" w:fill="FFFFFF"/>
              </w:rPr>
            </w:pPr>
          </w:p>
        </w:tc>
      </w:tr>
      <w:tr w:rsidR="009D6E07" w:rsidRPr="00F60EF3" w14:paraId="2229F5C3" w14:textId="77777777" w:rsidTr="005A2260">
        <w:tc>
          <w:tcPr>
            <w:tcW w:w="8908" w:type="dxa"/>
          </w:tcPr>
          <w:p w14:paraId="5F6E018E"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1A3E8805" w14:textId="77777777" w:rsidR="009D6E07" w:rsidRPr="00F60EF3" w:rsidRDefault="009D6E07" w:rsidP="005A2260">
            <w:pPr>
              <w:jc w:val="both"/>
              <w:rPr>
                <w:rFonts w:eastAsia="Calibri"/>
                <w:sz w:val="28"/>
                <w:szCs w:val="28"/>
              </w:rPr>
            </w:pPr>
            <w:r w:rsidRPr="00F60EF3">
              <w:rPr>
                <w:rFonts w:eastAsia="Calibri"/>
                <w:sz w:val="28"/>
                <w:szCs w:val="28"/>
              </w:rPr>
              <w:t>Трудовой договор заключается между?</w:t>
            </w:r>
          </w:p>
          <w:p w14:paraId="6BF4DCB7"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BC43B76" w14:textId="77777777" w:rsidR="009D6E07" w:rsidRPr="00F60EF3" w:rsidRDefault="009D6E07" w:rsidP="005A2260">
            <w:pPr>
              <w:jc w:val="both"/>
              <w:rPr>
                <w:rFonts w:eastAsia="Calibri"/>
                <w:sz w:val="28"/>
                <w:szCs w:val="28"/>
              </w:rPr>
            </w:pPr>
          </w:p>
        </w:tc>
      </w:tr>
      <w:tr w:rsidR="009D6E07" w:rsidRPr="00F60EF3" w14:paraId="47C26801" w14:textId="77777777" w:rsidTr="005A2260">
        <w:tc>
          <w:tcPr>
            <w:tcW w:w="8908" w:type="dxa"/>
          </w:tcPr>
          <w:p w14:paraId="3EC5EFCA"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4A8CE9D4" w14:textId="77777777" w:rsidR="009D6E07" w:rsidRPr="00F60EF3" w:rsidRDefault="009D6E07" w:rsidP="005A2260">
            <w:pPr>
              <w:jc w:val="both"/>
              <w:rPr>
                <w:rFonts w:eastAsia="Calibri"/>
                <w:sz w:val="28"/>
                <w:szCs w:val="28"/>
              </w:rPr>
            </w:pPr>
            <w:r w:rsidRPr="00F60EF3">
              <w:rPr>
                <w:rFonts w:eastAsia="Calibri"/>
                <w:sz w:val="28"/>
                <w:szCs w:val="28"/>
              </w:rPr>
              <w:t>Какой акт закрепляет основы проведения процедуры судебного примирения?</w:t>
            </w:r>
          </w:p>
          <w:p w14:paraId="1AF354DE"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040B7CE1" w14:textId="77777777" w:rsidR="009D6E07" w:rsidRPr="00F60EF3" w:rsidRDefault="009D6E07" w:rsidP="005A2260">
            <w:pPr>
              <w:jc w:val="both"/>
              <w:rPr>
                <w:rFonts w:eastAsia="Calibri"/>
                <w:sz w:val="28"/>
                <w:szCs w:val="28"/>
                <w:shd w:val="clear" w:color="auto" w:fill="FFFFFF"/>
              </w:rPr>
            </w:pPr>
          </w:p>
        </w:tc>
      </w:tr>
      <w:tr w:rsidR="009D6E07" w:rsidRPr="00F60EF3" w14:paraId="313BA8EB" w14:textId="77777777" w:rsidTr="005A2260">
        <w:tc>
          <w:tcPr>
            <w:tcW w:w="8908" w:type="dxa"/>
          </w:tcPr>
          <w:p w14:paraId="081CC4E9"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52BACA41" w14:textId="77777777" w:rsidR="009D6E07" w:rsidRPr="00F60EF3" w:rsidRDefault="009D6E07" w:rsidP="005A2260">
            <w:pPr>
              <w:jc w:val="both"/>
              <w:rPr>
                <w:rFonts w:eastAsia="Calibri"/>
                <w:sz w:val="28"/>
                <w:szCs w:val="28"/>
              </w:rPr>
            </w:pPr>
            <w:r w:rsidRPr="00F60EF3">
              <w:rPr>
                <w:rFonts w:eastAsia="Calibri"/>
                <w:sz w:val="28"/>
                <w:szCs w:val="28"/>
              </w:rPr>
              <w:t>Каким документом можно урегулировать отношения между сторонами и медиатором?</w:t>
            </w:r>
          </w:p>
          <w:p w14:paraId="62EDEE83"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5CE3FBB1" w14:textId="77777777" w:rsidR="009D6E07" w:rsidRPr="00F60EF3" w:rsidRDefault="009D6E07" w:rsidP="005A2260">
            <w:pPr>
              <w:jc w:val="both"/>
              <w:rPr>
                <w:rFonts w:eastAsia="Calibri"/>
                <w:sz w:val="28"/>
                <w:szCs w:val="28"/>
                <w:shd w:val="clear" w:color="auto" w:fill="FFFFFF"/>
              </w:rPr>
            </w:pPr>
          </w:p>
        </w:tc>
      </w:tr>
      <w:tr w:rsidR="009D6E07" w:rsidRPr="00F60EF3" w14:paraId="667FD139" w14:textId="77777777" w:rsidTr="005A2260">
        <w:tc>
          <w:tcPr>
            <w:tcW w:w="8908" w:type="dxa"/>
          </w:tcPr>
          <w:p w14:paraId="58CBFD43"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24BFCE88" w14:textId="77777777" w:rsidR="009D6E07" w:rsidRPr="00F60EF3" w:rsidRDefault="009D6E07" w:rsidP="005A2260">
            <w:pPr>
              <w:jc w:val="both"/>
              <w:rPr>
                <w:rFonts w:eastAsia="Calibri"/>
                <w:sz w:val="28"/>
                <w:szCs w:val="28"/>
              </w:rPr>
            </w:pPr>
            <w:r w:rsidRPr="00F60EF3">
              <w:rPr>
                <w:rFonts w:eastAsia="Calibri"/>
                <w:sz w:val="28"/>
                <w:szCs w:val="28"/>
              </w:rPr>
              <w:t>Каким образованием должен обладать профессиональный медиатор?</w:t>
            </w:r>
          </w:p>
          <w:p w14:paraId="6D62ED0D"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072D0E07" w14:textId="77777777" w:rsidR="009D6E07" w:rsidRPr="00F60EF3" w:rsidRDefault="009D6E07" w:rsidP="005A2260">
            <w:pPr>
              <w:jc w:val="both"/>
              <w:rPr>
                <w:rFonts w:eastAsia="Calibri"/>
                <w:sz w:val="28"/>
                <w:szCs w:val="28"/>
                <w:shd w:val="clear" w:color="auto" w:fill="FFFFFF"/>
              </w:rPr>
            </w:pPr>
          </w:p>
        </w:tc>
      </w:tr>
      <w:tr w:rsidR="009D6E07" w:rsidRPr="00F60EF3" w14:paraId="50B8342A" w14:textId="77777777" w:rsidTr="005A2260">
        <w:tc>
          <w:tcPr>
            <w:tcW w:w="8908" w:type="dxa"/>
          </w:tcPr>
          <w:p w14:paraId="508A57C4"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6655CECC" w14:textId="77777777" w:rsidR="009D6E07" w:rsidRPr="00F60EF3" w:rsidRDefault="009D6E07" w:rsidP="005A2260">
            <w:pPr>
              <w:jc w:val="both"/>
              <w:rPr>
                <w:rFonts w:eastAsia="Calibri"/>
                <w:sz w:val="28"/>
                <w:szCs w:val="28"/>
              </w:rPr>
            </w:pPr>
            <w:r w:rsidRPr="00F60EF3">
              <w:rPr>
                <w:rFonts w:eastAsia="Calibri"/>
                <w:sz w:val="28"/>
                <w:szCs w:val="28"/>
              </w:rPr>
              <w:t>Могут ли подзаконные акты являться источником регулирования процессуальных отношений? (да/нет)</w:t>
            </w:r>
          </w:p>
          <w:p w14:paraId="04EB44BA" w14:textId="77777777" w:rsidR="009D6E07" w:rsidRPr="00F60EF3" w:rsidRDefault="009D6E07" w:rsidP="005A2260">
            <w:pPr>
              <w:jc w:val="both"/>
              <w:rPr>
                <w:rFonts w:eastAsia="Calibri"/>
                <w:sz w:val="28"/>
                <w:szCs w:val="28"/>
                <w:shd w:val="clear" w:color="auto" w:fill="FFFFFF"/>
              </w:rPr>
            </w:pPr>
            <w:r w:rsidRPr="00F60EF3">
              <w:rPr>
                <w:rFonts w:eastAsia="Calibri"/>
                <w:b/>
                <w:bCs/>
                <w:sz w:val="28"/>
                <w:szCs w:val="28"/>
              </w:rPr>
              <w:t>Регистр значения не имеет</w:t>
            </w:r>
          </w:p>
        </w:tc>
      </w:tr>
      <w:tr w:rsidR="009D6E07" w:rsidRPr="00F60EF3" w14:paraId="7DA0AEB0" w14:textId="77777777" w:rsidTr="005A2260">
        <w:tc>
          <w:tcPr>
            <w:tcW w:w="8908" w:type="dxa"/>
          </w:tcPr>
          <w:p w14:paraId="45B6099F"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739BF4D9" w14:textId="77777777" w:rsidR="009D6E07" w:rsidRPr="00F60EF3" w:rsidRDefault="009D6E07" w:rsidP="005A2260">
            <w:pPr>
              <w:jc w:val="both"/>
              <w:rPr>
                <w:rFonts w:eastAsia="Calibri"/>
                <w:sz w:val="28"/>
                <w:szCs w:val="28"/>
              </w:rPr>
            </w:pPr>
            <w:r w:rsidRPr="00F60EF3">
              <w:rPr>
                <w:rFonts w:eastAsia="Calibri"/>
                <w:sz w:val="28"/>
                <w:szCs w:val="28"/>
              </w:rPr>
              <w:t>Сколько медиаторов может быть привлечено к одной процедуре?</w:t>
            </w:r>
          </w:p>
          <w:p w14:paraId="410D0BBD"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2C882282" w14:textId="77777777" w:rsidR="009D6E07" w:rsidRPr="00F60EF3" w:rsidRDefault="009D6E07" w:rsidP="005A2260">
            <w:pPr>
              <w:jc w:val="both"/>
              <w:rPr>
                <w:rFonts w:eastAsia="Calibri"/>
                <w:sz w:val="28"/>
                <w:szCs w:val="28"/>
              </w:rPr>
            </w:pPr>
          </w:p>
        </w:tc>
      </w:tr>
      <w:tr w:rsidR="009D6E07" w:rsidRPr="00F60EF3" w14:paraId="50BCAB17" w14:textId="77777777" w:rsidTr="005A2260">
        <w:tc>
          <w:tcPr>
            <w:tcW w:w="8908" w:type="dxa"/>
          </w:tcPr>
          <w:p w14:paraId="185A917F" w14:textId="77777777" w:rsidR="009D6E07" w:rsidRPr="00F60EF3" w:rsidRDefault="009D6E07" w:rsidP="005A2260">
            <w:pPr>
              <w:jc w:val="both"/>
              <w:rPr>
                <w:rFonts w:eastAsia="Calibri"/>
                <w:b/>
                <w:bCs/>
                <w:sz w:val="28"/>
                <w:szCs w:val="28"/>
              </w:rPr>
            </w:pPr>
            <w:r w:rsidRPr="00F60EF3">
              <w:rPr>
                <w:rFonts w:eastAsia="Calibri"/>
                <w:b/>
                <w:bCs/>
                <w:sz w:val="28"/>
                <w:szCs w:val="28"/>
              </w:rPr>
              <w:t xml:space="preserve">Могут ли нормы АПК РФ быть применимыми в порядке аналогии закона при разрешении споров судами общей юрисдикции? </w:t>
            </w:r>
          </w:p>
          <w:p w14:paraId="658C7CD7" w14:textId="77777777" w:rsidR="009D6E07" w:rsidRPr="00F60EF3" w:rsidRDefault="009D6E07" w:rsidP="005A2260">
            <w:pPr>
              <w:jc w:val="both"/>
              <w:rPr>
                <w:rFonts w:eastAsia="Calibri"/>
                <w:sz w:val="28"/>
                <w:szCs w:val="28"/>
              </w:rPr>
            </w:pPr>
            <w:r w:rsidRPr="00F60EF3">
              <w:rPr>
                <w:rFonts w:eastAsia="Calibri"/>
                <w:sz w:val="28"/>
                <w:szCs w:val="28"/>
              </w:rPr>
              <w:t xml:space="preserve">А) Да, при </w:t>
            </w:r>
            <w:proofErr w:type="spellStart"/>
            <w:r w:rsidRPr="00F60EF3">
              <w:rPr>
                <w:rFonts w:eastAsia="Calibri"/>
                <w:sz w:val="28"/>
                <w:szCs w:val="28"/>
              </w:rPr>
              <w:t>пробельности</w:t>
            </w:r>
            <w:proofErr w:type="spellEnd"/>
            <w:r w:rsidRPr="00F60EF3">
              <w:rPr>
                <w:rFonts w:eastAsia="Calibri"/>
                <w:sz w:val="28"/>
                <w:szCs w:val="28"/>
              </w:rPr>
              <w:t xml:space="preserve"> в праве; </w:t>
            </w:r>
          </w:p>
          <w:p w14:paraId="599E3DCA" w14:textId="77777777" w:rsidR="009D6E07" w:rsidRPr="00F60EF3" w:rsidRDefault="009D6E07" w:rsidP="005A2260">
            <w:pPr>
              <w:jc w:val="both"/>
              <w:rPr>
                <w:rFonts w:eastAsia="Calibri"/>
                <w:sz w:val="28"/>
                <w:szCs w:val="28"/>
              </w:rPr>
            </w:pPr>
            <w:r w:rsidRPr="00F60EF3">
              <w:rPr>
                <w:rFonts w:eastAsia="Calibri"/>
                <w:sz w:val="28"/>
                <w:szCs w:val="28"/>
              </w:rPr>
              <w:t>Б) Только нормы КАС РФ при рассмотрении соответствующих категорий дел;</w:t>
            </w:r>
          </w:p>
          <w:p w14:paraId="26B547A0" w14:textId="77777777" w:rsidR="009D6E07" w:rsidRPr="00F60EF3" w:rsidRDefault="009D6E07" w:rsidP="005A2260">
            <w:pPr>
              <w:jc w:val="both"/>
              <w:rPr>
                <w:rFonts w:eastAsia="Calibri"/>
                <w:sz w:val="28"/>
                <w:szCs w:val="28"/>
              </w:rPr>
            </w:pPr>
            <w:r w:rsidRPr="00F60EF3">
              <w:rPr>
                <w:rFonts w:eastAsia="Calibri"/>
                <w:sz w:val="28"/>
                <w:szCs w:val="28"/>
              </w:rPr>
              <w:t xml:space="preserve">В) Да, всегда при отсутствии необходимой нормы права; </w:t>
            </w:r>
          </w:p>
          <w:p w14:paraId="1389856B" w14:textId="77777777" w:rsidR="009D6E07" w:rsidRPr="00F60EF3" w:rsidRDefault="009D6E07" w:rsidP="005A2260">
            <w:pPr>
              <w:jc w:val="both"/>
              <w:rPr>
                <w:rFonts w:eastAsia="Calibri"/>
                <w:sz w:val="28"/>
                <w:szCs w:val="28"/>
              </w:rPr>
            </w:pPr>
            <w:r w:rsidRPr="00F60EF3">
              <w:rPr>
                <w:rFonts w:eastAsia="Calibri"/>
                <w:sz w:val="28"/>
                <w:szCs w:val="28"/>
              </w:rPr>
              <w:t>Г) Нет.</w:t>
            </w:r>
          </w:p>
          <w:p w14:paraId="1DD00781" w14:textId="77777777" w:rsidR="009D6E07" w:rsidRPr="00F60EF3" w:rsidRDefault="009D6E07" w:rsidP="005A2260">
            <w:pPr>
              <w:jc w:val="both"/>
              <w:rPr>
                <w:rFonts w:eastAsia="Calibri"/>
                <w:sz w:val="28"/>
                <w:szCs w:val="28"/>
              </w:rPr>
            </w:pPr>
          </w:p>
        </w:tc>
      </w:tr>
      <w:tr w:rsidR="009D6E07" w:rsidRPr="00F60EF3" w14:paraId="5773EDAB" w14:textId="77777777" w:rsidTr="005A2260">
        <w:tc>
          <w:tcPr>
            <w:tcW w:w="8908" w:type="dxa"/>
          </w:tcPr>
          <w:p w14:paraId="70FC7947" w14:textId="77777777" w:rsidR="009D6E07" w:rsidRPr="00F60EF3" w:rsidRDefault="009D6E07" w:rsidP="005A2260">
            <w:pPr>
              <w:jc w:val="both"/>
              <w:rPr>
                <w:rFonts w:eastAsia="Calibri"/>
                <w:b/>
                <w:bCs/>
                <w:sz w:val="28"/>
                <w:szCs w:val="28"/>
              </w:rPr>
            </w:pPr>
            <w:r w:rsidRPr="00F60EF3">
              <w:rPr>
                <w:rFonts w:eastAsia="Calibri"/>
                <w:b/>
                <w:bCs/>
                <w:sz w:val="28"/>
                <w:szCs w:val="28"/>
              </w:rPr>
              <w:t>Ответьте на вопрос</w:t>
            </w:r>
          </w:p>
          <w:p w14:paraId="20C59686" w14:textId="77777777" w:rsidR="009D6E07" w:rsidRPr="00F60EF3" w:rsidRDefault="009D6E07" w:rsidP="005A2260">
            <w:pPr>
              <w:jc w:val="both"/>
              <w:rPr>
                <w:rFonts w:eastAsia="Calibri"/>
                <w:sz w:val="28"/>
                <w:szCs w:val="28"/>
              </w:rPr>
            </w:pPr>
            <w:r w:rsidRPr="00F60EF3">
              <w:rPr>
                <w:rFonts w:eastAsia="Calibri"/>
                <w:sz w:val="28"/>
                <w:szCs w:val="28"/>
              </w:rPr>
              <w:lastRenderedPageBreak/>
              <w:t>Какие из примирительных процедур нормативно не регулируются в российском законодательстве?</w:t>
            </w:r>
          </w:p>
          <w:p w14:paraId="572C64BA" w14:textId="77777777" w:rsidR="009D6E07" w:rsidRPr="00F60EF3" w:rsidRDefault="009D6E07" w:rsidP="005A2260">
            <w:pPr>
              <w:jc w:val="both"/>
              <w:rPr>
                <w:rFonts w:eastAsia="Calibri"/>
                <w:b/>
                <w:bCs/>
                <w:sz w:val="28"/>
                <w:szCs w:val="28"/>
              </w:rPr>
            </w:pPr>
            <w:r w:rsidRPr="00F60EF3">
              <w:rPr>
                <w:rFonts w:eastAsia="Calibri"/>
                <w:b/>
                <w:bCs/>
                <w:sz w:val="28"/>
                <w:szCs w:val="28"/>
              </w:rPr>
              <w:t>Регистр значения не имеет</w:t>
            </w:r>
          </w:p>
          <w:p w14:paraId="5D210970" w14:textId="77777777" w:rsidR="009D6E07" w:rsidRPr="00F60EF3" w:rsidRDefault="009D6E07" w:rsidP="005A2260">
            <w:pPr>
              <w:jc w:val="both"/>
              <w:rPr>
                <w:rFonts w:eastAsia="Calibri"/>
                <w:sz w:val="28"/>
                <w:szCs w:val="28"/>
              </w:rPr>
            </w:pPr>
          </w:p>
        </w:tc>
      </w:tr>
      <w:tr w:rsidR="009D6E07" w:rsidRPr="00F60EF3" w14:paraId="386A382D" w14:textId="77777777" w:rsidTr="005A2260">
        <w:tc>
          <w:tcPr>
            <w:tcW w:w="8908" w:type="dxa"/>
          </w:tcPr>
          <w:p w14:paraId="1571AD1D" w14:textId="77777777" w:rsidR="009D6E07" w:rsidRPr="00F60EF3" w:rsidRDefault="009D6E07" w:rsidP="005A2260">
            <w:pPr>
              <w:jc w:val="both"/>
              <w:rPr>
                <w:rFonts w:eastAsia="Calibri"/>
                <w:b/>
                <w:bCs/>
                <w:sz w:val="28"/>
                <w:szCs w:val="28"/>
              </w:rPr>
            </w:pPr>
            <w:r w:rsidRPr="00F60EF3">
              <w:rPr>
                <w:rFonts w:eastAsia="Calibri"/>
                <w:b/>
                <w:bCs/>
                <w:sz w:val="28"/>
                <w:szCs w:val="28"/>
              </w:rPr>
              <w:lastRenderedPageBreak/>
              <w:t xml:space="preserve">Какова причина невозможности осуществлять судебное примирение помощниками судей? </w:t>
            </w:r>
          </w:p>
          <w:p w14:paraId="450AEBE8" w14:textId="77777777" w:rsidR="009D6E07" w:rsidRPr="00F60EF3" w:rsidRDefault="009D6E07" w:rsidP="005A2260">
            <w:pPr>
              <w:jc w:val="both"/>
              <w:rPr>
                <w:rFonts w:eastAsia="Calibri"/>
                <w:sz w:val="28"/>
                <w:szCs w:val="28"/>
              </w:rPr>
            </w:pPr>
            <w:r w:rsidRPr="00F60EF3">
              <w:rPr>
                <w:rFonts w:eastAsia="Calibri"/>
                <w:sz w:val="28"/>
                <w:szCs w:val="28"/>
              </w:rPr>
              <w:t xml:space="preserve">А) Сильная загруженность; </w:t>
            </w:r>
          </w:p>
          <w:p w14:paraId="4F08E9DD" w14:textId="77777777" w:rsidR="009D6E07" w:rsidRPr="00F60EF3" w:rsidRDefault="009D6E07" w:rsidP="005A2260">
            <w:pPr>
              <w:jc w:val="both"/>
              <w:rPr>
                <w:rFonts w:eastAsia="Calibri"/>
                <w:sz w:val="28"/>
                <w:szCs w:val="28"/>
              </w:rPr>
            </w:pPr>
            <w:r w:rsidRPr="00F60EF3">
              <w:rPr>
                <w:rFonts w:eastAsia="Calibri"/>
                <w:sz w:val="28"/>
                <w:szCs w:val="28"/>
              </w:rPr>
              <w:t xml:space="preserve">Б) Недостаточная компетенция; </w:t>
            </w:r>
          </w:p>
          <w:p w14:paraId="2400A12C" w14:textId="77777777" w:rsidR="009D6E07" w:rsidRPr="00F60EF3" w:rsidRDefault="009D6E07" w:rsidP="005A2260">
            <w:pPr>
              <w:jc w:val="both"/>
              <w:rPr>
                <w:rFonts w:eastAsia="Calibri"/>
                <w:sz w:val="28"/>
                <w:szCs w:val="28"/>
              </w:rPr>
            </w:pPr>
            <w:r w:rsidRPr="00F60EF3">
              <w:rPr>
                <w:rFonts w:eastAsia="Calibri"/>
                <w:sz w:val="28"/>
                <w:szCs w:val="28"/>
              </w:rPr>
              <w:t xml:space="preserve">В) Невозможность совмещать соответствующие функции; </w:t>
            </w:r>
          </w:p>
          <w:p w14:paraId="4733DF50" w14:textId="77777777" w:rsidR="009D6E07" w:rsidRPr="00F60EF3" w:rsidRDefault="009D6E07" w:rsidP="005A2260">
            <w:pPr>
              <w:jc w:val="both"/>
              <w:rPr>
                <w:rFonts w:eastAsia="Calibri"/>
                <w:sz w:val="28"/>
                <w:szCs w:val="28"/>
              </w:rPr>
            </w:pPr>
            <w:r w:rsidRPr="00F60EF3">
              <w:rPr>
                <w:rFonts w:eastAsia="Calibri"/>
                <w:sz w:val="28"/>
                <w:szCs w:val="28"/>
              </w:rPr>
              <w:t>Г) Прямой законодательный запрет.</w:t>
            </w:r>
          </w:p>
          <w:p w14:paraId="2C0AE119" w14:textId="77777777" w:rsidR="009D6E07" w:rsidRPr="00F60EF3" w:rsidRDefault="009D6E07" w:rsidP="005A2260">
            <w:pPr>
              <w:jc w:val="both"/>
              <w:rPr>
                <w:rFonts w:eastAsia="Calibri"/>
                <w:sz w:val="28"/>
                <w:szCs w:val="28"/>
              </w:rPr>
            </w:pPr>
          </w:p>
        </w:tc>
      </w:tr>
    </w:tbl>
    <w:p w14:paraId="5DF9E3BF" w14:textId="77777777" w:rsidR="009D6E07" w:rsidRPr="008A03FF" w:rsidRDefault="009D6E07" w:rsidP="009D6E07">
      <w:pPr>
        <w:pStyle w:val="a6"/>
        <w:tabs>
          <w:tab w:val="left" w:pos="426"/>
          <w:tab w:val="left" w:pos="2410"/>
        </w:tabs>
        <w:spacing w:line="276" w:lineRule="auto"/>
        <w:ind w:left="0" w:firstLine="709"/>
        <w:jc w:val="center"/>
        <w:rPr>
          <w:bCs/>
          <w:sz w:val="28"/>
          <w:szCs w:val="28"/>
        </w:rPr>
      </w:pPr>
    </w:p>
    <w:p w14:paraId="56A30894" w14:textId="77777777" w:rsidR="009D6E07" w:rsidRPr="0023409C" w:rsidRDefault="009D6E07" w:rsidP="009D6E07">
      <w:pPr>
        <w:pStyle w:val="a6"/>
        <w:tabs>
          <w:tab w:val="left" w:pos="426"/>
          <w:tab w:val="left" w:pos="1276"/>
        </w:tabs>
        <w:spacing w:line="276" w:lineRule="auto"/>
        <w:ind w:firstLine="709"/>
        <w:jc w:val="both"/>
        <w:rPr>
          <w:b/>
          <w:sz w:val="28"/>
          <w:szCs w:val="28"/>
        </w:rPr>
      </w:pPr>
      <w:bookmarkStart w:id="7" w:name="_Hlk212542473"/>
      <w:bookmarkEnd w:id="6"/>
      <w:r w:rsidRPr="0023409C">
        <w:rPr>
          <w:b/>
          <w:sz w:val="28"/>
          <w:szCs w:val="28"/>
        </w:rPr>
        <w:t>Критерии оценки для тестирования:</w:t>
      </w:r>
    </w:p>
    <w:p w14:paraId="478CE8B6" w14:textId="77777777" w:rsidR="009D6E07" w:rsidRPr="0023409C" w:rsidRDefault="009D6E07" w:rsidP="009D6E07">
      <w:pPr>
        <w:pStyle w:val="a6"/>
        <w:tabs>
          <w:tab w:val="left" w:pos="426"/>
          <w:tab w:val="left" w:pos="1276"/>
        </w:tabs>
        <w:spacing w:line="276" w:lineRule="auto"/>
        <w:ind w:firstLine="709"/>
        <w:jc w:val="both"/>
        <w:rPr>
          <w:bCs/>
          <w:sz w:val="28"/>
          <w:szCs w:val="28"/>
        </w:rPr>
      </w:pPr>
      <w:r w:rsidRPr="0023409C">
        <w:rPr>
          <w:bCs/>
          <w:sz w:val="28"/>
          <w:szCs w:val="28"/>
        </w:rPr>
        <w:t>«5» - 85-100% верных ответов</w:t>
      </w:r>
    </w:p>
    <w:p w14:paraId="03C86AE2" w14:textId="77777777" w:rsidR="009D6E07" w:rsidRPr="0023409C" w:rsidRDefault="009D6E07" w:rsidP="009D6E07">
      <w:pPr>
        <w:pStyle w:val="a6"/>
        <w:tabs>
          <w:tab w:val="left" w:pos="426"/>
          <w:tab w:val="left" w:pos="1276"/>
        </w:tabs>
        <w:spacing w:line="276" w:lineRule="auto"/>
        <w:ind w:firstLine="709"/>
        <w:jc w:val="both"/>
        <w:rPr>
          <w:bCs/>
          <w:sz w:val="28"/>
          <w:szCs w:val="28"/>
        </w:rPr>
      </w:pPr>
      <w:r w:rsidRPr="0023409C">
        <w:rPr>
          <w:bCs/>
          <w:sz w:val="28"/>
          <w:szCs w:val="28"/>
        </w:rPr>
        <w:t>«4» - 69-84% верных ответов</w:t>
      </w:r>
    </w:p>
    <w:p w14:paraId="3AB90EA2" w14:textId="77777777" w:rsidR="009D6E07" w:rsidRDefault="009D6E07" w:rsidP="009D6E07">
      <w:pPr>
        <w:pStyle w:val="a6"/>
        <w:tabs>
          <w:tab w:val="left" w:pos="426"/>
          <w:tab w:val="left" w:pos="1276"/>
        </w:tabs>
        <w:spacing w:line="276" w:lineRule="auto"/>
        <w:ind w:firstLine="709"/>
        <w:jc w:val="both"/>
        <w:rPr>
          <w:bCs/>
          <w:sz w:val="28"/>
          <w:szCs w:val="28"/>
        </w:rPr>
      </w:pPr>
      <w:r w:rsidRPr="0023409C">
        <w:rPr>
          <w:bCs/>
          <w:sz w:val="28"/>
          <w:szCs w:val="28"/>
        </w:rPr>
        <w:t>«3» - 51-68% верных ответов</w:t>
      </w:r>
    </w:p>
    <w:p w14:paraId="68732EF9" w14:textId="77777777" w:rsidR="009D6E07" w:rsidRDefault="009D6E07" w:rsidP="009D6E07">
      <w:pPr>
        <w:pStyle w:val="a6"/>
        <w:tabs>
          <w:tab w:val="left" w:pos="426"/>
          <w:tab w:val="left" w:pos="1276"/>
        </w:tabs>
        <w:spacing w:line="276" w:lineRule="auto"/>
        <w:ind w:firstLine="709"/>
        <w:jc w:val="both"/>
        <w:rPr>
          <w:bCs/>
          <w:sz w:val="28"/>
          <w:szCs w:val="28"/>
        </w:rPr>
      </w:pPr>
      <w:r w:rsidRPr="0023409C">
        <w:rPr>
          <w:bCs/>
          <w:sz w:val="28"/>
          <w:szCs w:val="28"/>
        </w:rPr>
        <w:t>«2» - 50% и менее</w:t>
      </w:r>
    </w:p>
    <w:bookmarkEnd w:id="7"/>
    <w:p w14:paraId="7CD35A6D" w14:textId="77777777" w:rsidR="00C60659" w:rsidRDefault="00C60659" w:rsidP="00C60659">
      <w:pPr>
        <w:pStyle w:val="a6"/>
        <w:tabs>
          <w:tab w:val="left" w:pos="426"/>
          <w:tab w:val="left" w:pos="2410"/>
        </w:tabs>
        <w:spacing w:line="276" w:lineRule="auto"/>
        <w:ind w:firstLine="709"/>
        <w:jc w:val="both"/>
        <w:rPr>
          <w:bCs/>
          <w:sz w:val="28"/>
          <w:szCs w:val="28"/>
        </w:rPr>
      </w:pPr>
    </w:p>
    <w:p w14:paraId="3298792D" w14:textId="77777777" w:rsidR="00B05A12" w:rsidRDefault="00B05A12" w:rsidP="00B05A12">
      <w:pPr>
        <w:pStyle w:val="a6"/>
        <w:tabs>
          <w:tab w:val="left" w:pos="426"/>
          <w:tab w:val="left" w:pos="2410"/>
        </w:tabs>
        <w:spacing w:line="276" w:lineRule="auto"/>
        <w:ind w:firstLine="709"/>
        <w:jc w:val="both"/>
        <w:rPr>
          <w:bCs/>
          <w:sz w:val="28"/>
          <w:szCs w:val="28"/>
        </w:rPr>
      </w:pPr>
    </w:p>
    <w:p w14:paraId="64FAD241" w14:textId="77777777" w:rsidR="00B05A12" w:rsidRPr="00B83BA6" w:rsidRDefault="00B05A12" w:rsidP="00B83BA6">
      <w:pPr>
        <w:pStyle w:val="a6"/>
        <w:tabs>
          <w:tab w:val="left" w:pos="426"/>
          <w:tab w:val="left" w:pos="2410"/>
        </w:tabs>
        <w:spacing w:line="276" w:lineRule="auto"/>
        <w:ind w:left="0" w:firstLine="709"/>
        <w:jc w:val="both"/>
        <w:rPr>
          <w:bCs/>
          <w:sz w:val="28"/>
          <w:szCs w:val="28"/>
        </w:rPr>
      </w:pPr>
    </w:p>
    <w:sectPr w:rsidR="00B05A12" w:rsidRPr="00B83BA6" w:rsidSect="0023409C">
      <w:pgSz w:w="11910" w:h="16840"/>
      <w:pgMar w:top="1134" w:right="995"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936D" w14:textId="77777777" w:rsidR="00DE1360" w:rsidRDefault="00DE1360" w:rsidP="00DE1360">
      <w:r>
        <w:separator/>
      </w:r>
    </w:p>
  </w:endnote>
  <w:endnote w:type="continuationSeparator" w:id="0">
    <w:p w14:paraId="50DD49C7" w14:textId="77777777" w:rsidR="00DE1360" w:rsidRDefault="00DE1360" w:rsidP="00DE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D208" w14:textId="77777777" w:rsidR="00DE1360" w:rsidRDefault="00DE1360" w:rsidP="00DE1360">
      <w:r>
        <w:separator/>
      </w:r>
    </w:p>
  </w:footnote>
  <w:footnote w:type="continuationSeparator" w:id="0">
    <w:p w14:paraId="14F6A6E2" w14:textId="77777777" w:rsidR="00DE1360" w:rsidRDefault="00DE1360" w:rsidP="00DE1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259451F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3"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4"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5" w15:restartNumberingAfterBreak="0">
    <w:nsid w:val="3D6F13B8"/>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6"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7"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9"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65A047E"/>
    <w:multiLevelType w:val="hybridMultilevel"/>
    <w:tmpl w:val="FC6429D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3"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14"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15" w15:restartNumberingAfterBreak="0">
    <w:nsid w:val="5DAC5B31"/>
    <w:multiLevelType w:val="hybridMultilevel"/>
    <w:tmpl w:val="7C2642FA"/>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6"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17"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F82CE5"/>
    <w:multiLevelType w:val="hybridMultilevel"/>
    <w:tmpl w:val="7C2642FA"/>
    <w:lvl w:ilvl="0" w:tplc="FFFFFFFF">
      <w:start w:val="1"/>
      <w:numFmt w:val="decimal"/>
      <w:lvlText w:val="%1."/>
      <w:lvlJc w:val="right"/>
      <w:pPr>
        <w:ind w:left="1642"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362" w:hanging="360"/>
      </w:pPr>
    </w:lvl>
    <w:lvl w:ilvl="2" w:tplc="FFFFFFFF" w:tentative="1">
      <w:start w:val="1"/>
      <w:numFmt w:val="lowerRoman"/>
      <w:lvlText w:val="%3."/>
      <w:lvlJc w:val="right"/>
      <w:pPr>
        <w:ind w:left="3082" w:hanging="180"/>
      </w:pPr>
    </w:lvl>
    <w:lvl w:ilvl="3" w:tplc="FFFFFFFF" w:tentative="1">
      <w:start w:val="1"/>
      <w:numFmt w:val="decimal"/>
      <w:lvlText w:val="%4."/>
      <w:lvlJc w:val="left"/>
      <w:pPr>
        <w:ind w:left="3802" w:hanging="360"/>
      </w:pPr>
    </w:lvl>
    <w:lvl w:ilvl="4" w:tplc="FFFFFFFF" w:tentative="1">
      <w:start w:val="1"/>
      <w:numFmt w:val="lowerLetter"/>
      <w:lvlText w:val="%5."/>
      <w:lvlJc w:val="left"/>
      <w:pPr>
        <w:ind w:left="4522" w:hanging="360"/>
      </w:pPr>
    </w:lvl>
    <w:lvl w:ilvl="5" w:tplc="FFFFFFFF" w:tentative="1">
      <w:start w:val="1"/>
      <w:numFmt w:val="lowerRoman"/>
      <w:lvlText w:val="%6."/>
      <w:lvlJc w:val="right"/>
      <w:pPr>
        <w:ind w:left="5242" w:hanging="180"/>
      </w:pPr>
    </w:lvl>
    <w:lvl w:ilvl="6" w:tplc="FFFFFFFF" w:tentative="1">
      <w:start w:val="1"/>
      <w:numFmt w:val="decimal"/>
      <w:lvlText w:val="%7."/>
      <w:lvlJc w:val="left"/>
      <w:pPr>
        <w:ind w:left="5962" w:hanging="360"/>
      </w:pPr>
    </w:lvl>
    <w:lvl w:ilvl="7" w:tplc="FFFFFFFF" w:tentative="1">
      <w:start w:val="1"/>
      <w:numFmt w:val="lowerLetter"/>
      <w:lvlText w:val="%8."/>
      <w:lvlJc w:val="left"/>
      <w:pPr>
        <w:ind w:left="6682" w:hanging="360"/>
      </w:pPr>
    </w:lvl>
    <w:lvl w:ilvl="8" w:tplc="FFFFFFFF" w:tentative="1">
      <w:start w:val="1"/>
      <w:numFmt w:val="lowerRoman"/>
      <w:lvlText w:val="%9."/>
      <w:lvlJc w:val="right"/>
      <w:pPr>
        <w:ind w:left="7402" w:hanging="180"/>
      </w:pPr>
    </w:lvl>
  </w:abstractNum>
  <w:abstractNum w:abstractNumId="20"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21"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22"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3"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24"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25"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22"/>
  </w:num>
  <w:num w:numId="2" w16cid:durableId="178660539">
    <w:abstractNumId w:val="6"/>
  </w:num>
  <w:num w:numId="3" w16cid:durableId="582957823">
    <w:abstractNumId w:val="25"/>
  </w:num>
  <w:num w:numId="4" w16cid:durableId="830175902">
    <w:abstractNumId w:val="21"/>
  </w:num>
  <w:num w:numId="5" w16cid:durableId="1377197516">
    <w:abstractNumId w:val="4"/>
  </w:num>
  <w:num w:numId="6" w16cid:durableId="22898910">
    <w:abstractNumId w:val="12"/>
  </w:num>
  <w:num w:numId="7" w16cid:durableId="2031832308">
    <w:abstractNumId w:val="23"/>
  </w:num>
  <w:num w:numId="8" w16cid:durableId="195123758">
    <w:abstractNumId w:val="14"/>
  </w:num>
  <w:num w:numId="9" w16cid:durableId="864711942">
    <w:abstractNumId w:val="3"/>
  </w:num>
  <w:num w:numId="10" w16cid:durableId="1790734678">
    <w:abstractNumId w:val="1"/>
  </w:num>
  <w:num w:numId="11" w16cid:durableId="1767923755">
    <w:abstractNumId w:val="24"/>
  </w:num>
  <w:num w:numId="12" w16cid:durableId="1635717558">
    <w:abstractNumId w:val="0"/>
  </w:num>
  <w:num w:numId="13" w16cid:durableId="295764064">
    <w:abstractNumId w:val="20"/>
  </w:num>
  <w:num w:numId="14" w16cid:durableId="67847908">
    <w:abstractNumId w:val="13"/>
  </w:num>
  <w:num w:numId="15" w16cid:durableId="2050834143">
    <w:abstractNumId w:val="16"/>
  </w:num>
  <w:num w:numId="16" w16cid:durableId="1020277645">
    <w:abstractNumId w:val="18"/>
  </w:num>
  <w:num w:numId="17" w16cid:durableId="909080204">
    <w:abstractNumId w:val="8"/>
  </w:num>
  <w:num w:numId="18" w16cid:durableId="668487723">
    <w:abstractNumId w:val="10"/>
  </w:num>
  <w:num w:numId="19" w16cid:durableId="494683528">
    <w:abstractNumId w:val="9"/>
  </w:num>
  <w:num w:numId="20" w16cid:durableId="1601570951">
    <w:abstractNumId w:val="17"/>
  </w:num>
  <w:num w:numId="21" w16cid:durableId="749426224">
    <w:abstractNumId w:val="7"/>
  </w:num>
  <w:num w:numId="22" w16cid:durableId="1253582835">
    <w:abstractNumId w:val="15"/>
  </w:num>
  <w:num w:numId="23" w16cid:durableId="2002543253">
    <w:abstractNumId w:val="19"/>
  </w:num>
  <w:num w:numId="24" w16cid:durableId="1394431502">
    <w:abstractNumId w:val="2"/>
  </w:num>
  <w:num w:numId="25" w16cid:durableId="456148408">
    <w:abstractNumId w:val="5"/>
  </w:num>
  <w:num w:numId="26" w16cid:durableId="23960701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77940"/>
    <w:rsid w:val="000A0F76"/>
    <w:rsid w:val="000B7BC8"/>
    <w:rsid w:val="000E5D76"/>
    <w:rsid w:val="00115F4D"/>
    <w:rsid w:val="00162D7E"/>
    <w:rsid w:val="00166302"/>
    <w:rsid w:val="00180A06"/>
    <w:rsid w:val="0018146B"/>
    <w:rsid w:val="00181878"/>
    <w:rsid w:val="00191652"/>
    <w:rsid w:val="00191ABC"/>
    <w:rsid w:val="0019212C"/>
    <w:rsid w:val="001A7AD4"/>
    <w:rsid w:val="001B5E6D"/>
    <w:rsid w:val="001B64DB"/>
    <w:rsid w:val="001C5C58"/>
    <w:rsid w:val="001C7638"/>
    <w:rsid w:val="001D02A7"/>
    <w:rsid w:val="001F2399"/>
    <w:rsid w:val="00205E76"/>
    <w:rsid w:val="00210545"/>
    <w:rsid w:val="002126BD"/>
    <w:rsid w:val="0023409C"/>
    <w:rsid w:val="0023798F"/>
    <w:rsid w:val="00251C8C"/>
    <w:rsid w:val="00267BF1"/>
    <w:rsid w:val="002D2A67"/>
    <w:rsid w:val="002F14B1"/>
    <w:rsid w:val="002F6442"/>
    <w:rsid w:val="0030070A"/>
    <w:rsid w:val="003018A6"/>
    <w:rsid w:val="00303C13"/>
    <w:rsid w:val="00325357"/>
    <w:rsid w:val="00337A0B"/>
    <w:rsid w:val="003B1546"/>
    <w:rsid w:val="003B2DF4"/>
    <w:rsid w:val="003B33D2"/>
    <w:rsid w:val="003C567C"/>
    <w:rsid w:val="003C692E"/>
    <w:rsid w:val="003E23CA"/>
    <w:rsid w:val="004034DB"/>
    <w:rsid w:val="00411F30"/>
    <w:rsid w:val="004240FD"/>
    <w:rsid w:val="00447F39"/>
    <w:rsid w:val="00473112"/>
    <w:rsid w:val="0047504E"/>
    <w:rsid w:val="00481788"/>
    <w:rsid w:val="00483102"/>
    <w:rsid w:val="004B7605"/>
    <w:rsid w:val="004D2F1B"/>
    <w:rsid w:val="004D3C18"/>
    <w:rsid w:val="004E027C"/>
    <w:rsid w:val="004E2AB0"/>
    <w:rsid w:val="004F75E8"/>
    <w:rsid w:val="00512D50"/>
    <w:rsid w:val="0053027D"/>
    <w:rsid w:val="0055508C"/>
    <w:rsid w:val="00576B9C"/>
    <w:rsid w:val="00576C34"/>
    <w:rsid w:val="005E576A"/>
    <w:rsid w:val="006052A0"/>
    <w:rsid w:val="006126EC"/>
    <w:rsid w:val="00616DB0"/>
    <w:rsid w:val="00632177"/>
    <w:rsid w:val="00651BB6"/>
    <w:rsid w:val="00680B14"/>
    <w:rsid w:val="00693582"/>
    <w:rsid w:val="00696315"/>
    <w:rsid w:val="006B4E5B"/>
    <w:rsid w:val="006D7DF4"/>
    <w:rsid w:val="007237E0"/>
    <w:rsid w:val="00741D1A"/>
    <w:rsid w:val="00761C5D"/>
    <w:rsid w:val="00772A7B"/>
    <w:rsid w:val="007B4DA8"/>
    <w:rsid w:val="007D59E9"/>
    <w:rsid w:val="007F5C5C"/>
    <w:rsid w:val="00807CA1"/>
    <w:rsid w:val="00830C50"/>
    <w:rsid w:val="00833774"/>
    <w:rsid w:val="008620DF"/>
    <w:rsid w:val="008657C9"/>
    <w:rsid w:val="0089798F"/>
    <w:rsid w:val="008A03FF"/>
    <w:rsid w:val="008B4598"/>
    <w:rsid w:val="008B569C"/>
    <w:rsid w:val="008B5739"/>
    <w:rsid w:val="008B64FF"/>
    <w:rsid w:val="008D3A8D"/>
    <w:rsid w:val="008D4E48"/>
    <w:rsid w:val="008F762C"/>
    <w:rsid w:val="008F78B8"/>
    <w:rsid w:val="009403C1"/>
    <w:rsid w:val="00967D21"/>
    <w:rsid w:val="00975751"/>
    <w:rsid w:val="00996206"/>
    <w:rsid w:val="009B5B66"/>
    <w:rsid w:val="009D6E07"/>
    <w:rsid w:val="009E0FAC"/>
    <w:rsid w:val="009E681B"/>
    <w:rsid w:val="00A047F1"/>
    <w:rsid w:val="00A1200F"/>
    <w:rsid w:val="00A2544F"/>
    <w:rsid w:val="00A31FD7"/>
    <w:rsid w:val="00A34551"/>
    <w:rsid w:val="00A51861"/>
    <w:rsid w:val="00A70DD8"/>
    <w:rsid w:val="00A776DB"/>
    <w:rsid w:val="00A85808"/>
    <w:rsid w:val="00A9395C"/>
    <w:rsid w:val="00AC0602"/>
    <w:rsid w:val="00AC4598"/>
    <w:rsid w:val="00AD019A"/>
    <w:rsid w:val="00AD04ED"/>
    <w:rsid w:val="00AF0B71"/>
    <w:rsid w:val="00AF2BCB"/>
    <w:rsid w:val="00B05A12"/>
    <w:rsid w:val="00B2319E"/>
    <w:rsid w:val="00B41EBF"/>
    <w:rsid w:val="00B60D60"/>
    <w:rsid w:val="00B772BC"/>
    <w:rsid w:val="00B83BA6"/>
    <w:rsid w:val="00BB2D60"/>
    <w:rsid w:val="00BD1B9D"/>
    <w:rsid w:val="00BD4973"/>
    <w:rsid w:val="00BF4991"/>
    <w:rsid w:val="00C02BBF"/>
    <w:rsid w:val="00C14F52"/>
    <w:rsid w:val="00C30261"/>
    <w:rsid w:val="00C328FB"/>
    <w:rsid w:val="00C32EB1"/>
    <w:rsid w:val="00C60659"/>
    <w:rsid w:val="00C61D7E"/>
    <w:rsid w:val="00CA59C8"/>
    <w:rsid w:val="00D057A2"/>
    <w:rsid w:val="00D43D7A"/>
    <w:rsid w:val="00D46FFF"/>
    <w:rsid w:val="00D47732"/>
    <w:rsid w:val="00D84EC5"/>
    <w:rsid w:val="00D94876"/>
    <w:rsid w:val="00D968AB"/>
    <w:rsid w:val="00DA7559"/>
    <w:rsid w:val="00DC1295"/>
    <w:rsid w:val="00DC37C4"/>
    <w:rsid w:val="00DC4231"/>
    <w:rsid w:val="00DC7D5D"/>
    <w:rsid w:val="00DE1360"/>
    <w:rsid w:val="00DF2AE5"/>
    <w:rsid w:val="00DF5B98"/>
    <w:rsid w:val="00E02329"/>
    <w:rsid w:val="00E217CA"/>
    <w:rsid w:val="00E27F30"/>
    <w:rsid w:val="00E35ABF"/>
    <w:rsid w:val="00E42066"/>
    <w:rsid w:val="00E744BA"/>
    <w:rsid w:val="00E83BC6"/>
    <w:rsid w:val="00E8766E"/>
    <w:rsid w:val="00EC6A74"/>
    <w:rsid w:val="00ED63F5"/>
    <w:rsid w:val="00EF0E58"/>
    <w:rsid w:val="00EF14C5"/>
    <w:rsid w:val="00F03ED9"/>
    <w:rsid w:val="00F14E62"/>
    <w:rsid w:val="00F215F3"/>
    <w:rsid w:val="00F22095"/>
    <w:rsid w:val="00F2436B"/>
    <w:rsid w:val="00F60EF3"/>
    <w:rsid w:val="00FA49D5"/>
    <w:rsid w:val="00FA4FE6"/>
    <w:rsid w:val="00FB5E40"/>
    <w:rsid w:val="00FB6248"/>
    <w:rsid w:val="00FC7684"/>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13"/>
    </w:pPr>
    <w:rPr>
      <w:sz w:val="24"/>
      <w:szCs w:val="24"/>
    </w:rPr>
  </w:style>
  <w:style w:type="paragraph" w:styleId="a5">
    <w:name w:val="Title"/>
    <w:basedOn w:val="a"/>
    <w:uiPriority w:val="10"/>
    <w:qFormat/>
    <w:pPr>
      <w:ind w:left="2577" w:right="2637"/>
      <w:jc w:val="center"/>
    </w:pPr>
    <w:rPr>
      <w:b/>
      <w:bCs/>
      <w:sz w:val="32"/>
      <w:szCs w:val="32"/>
    </w:rPr>
  </w:style>
  <w:style w:type="paragraph" w:styleId="a6">
    <w:name w:val="List Paragraph"/>
    <w:aliases w:val="Содержание. 2 уровень,List Paragraph"/>
    <w:basedOn w:val="a"/>
    <w:link w:val="a7"/>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8">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7">
    <w:name w:val="Абзац списка Знак"/>
    <w:aliases w:val="Содержание. 2 уровень Знак,List Paragraph Знак"/>
    <w:link w:val="a6"/>
    <w:uiPriority w:val="1"/>
    <w:qFormat/>
    <w:locked/>
    <w:rsid w:val="00180A06"/>
    <w:rPr>
      <w:rFonts w:ascii="Times New Roman" w:eastAsia="Times New Roman" w:hAnsi="Times New Roman" w:cs="Times New Roman"/>
      <w:lang w:val="ru-RU"/>
    </w:rPr>
  </w:style>
  <w:style w:type="table" w:styleId="a9">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F14E62"/>
    <w:rPr>
      <w:rFonts w:ascii="Times New Roman" w:eastAsia="Times New Roman" w:hAnsi="Times New Roman" w:cs="Times New Roman"/>
      <w:sz w:val="24"/>
      <w:szCs w:val="24"/>
      <w:lang w:val="ru-RU"/>
    </w:rPr>
  </w:style>
  <w:style w:type="paragraph" w:styleId="aa">
    <w:name w:val="header"/>
    <w:basedOn w:val="a"/>
    <w:link w:val="ab"/>
    <w:uiPriority w:val="99"/>
    <w:unhideWhenUsed/>
    <w:rsid w:val="00DE1360"/>
    <w:pPr>
      <w:tabs>
        <w:tab w:val="center" w:pos="4677"/>
        <w:tab w:val="right" w:pos="9355"/>
      </w:tabs>
    </w:pPr>
  </w:style>
  <w:style w:type="character" w:customStyle="1" w:styleId="ab">
    <w:name w:val="Верхний колонтитул Знак"/>
    <w:basedOn w:val="a0"/>
    <w:link w:val="aa"/>
    <w:uiPriority w:val="99"/>
    <w:rsid w:val="00DE1360"/>
    <w:rPr>
      <w:rFonts w:ascii="Times New Roman" w:eastAsia="Times New Roman" w:hAnsi="Times New Roman" w:cs="Times New Roman"/>
      <w:lang w:val="ru-RU"/>
    </w:rPr>
  </w:style>
  <w:style w:type="paragraph" w:styleId="ac">
    <w:name w:val="footer"/>
    <w:basedOn w:val="a"/>
    <w:link w:val="ad"/>
    <w:uiPriority w:val="99"/>
    <w:unhideWhenUsed/>
    <w:rsid w:val="00DE1360"/>
    <w:pPr>
      <w:tabs>
        <w:tab w:val="center" w:pos="4677"/>
        <w:tab w:val="right" w:pos="9355"/>
      </w:tabs>
    </w:pPr>
  </w:style>
  <w:style w:type="character" w:customStyle="1" w:styleId="ad">
    <w:name w:val="Нижний колонтитул Знак"/>
    <w:basedOn w:val="a0"/>
    <w:link w:val="ac"/>
    <w:uiPriority w:val="99"/>
    <w:rsid w:val="00DE1360"/>
    <w:rPr>
      <w:rFonts w:ascii="Times New Roman" w:eastAsia="Times New Roman" w:hAnsi="Times New Roman" w:cs="Times New Roman"/>
      <w:lang w:val="ru-RU"/>
    </w:rPr>
  </w:style>
  <w:style w:type="table" w:customStyle="1" w:styleId="10">
    <w:name w:val="Сетка таблицы1"/>
    <w:basedOn w:val="a1"/>
    <w:next w:val="a9"/>
    <w:uiPriority w:val="39"/>
    <w:rsid w:val="00F60EF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49</Pages>
  <Words>10494</Words>
  <Characters>73253</Characters>
  <Application>Microsoft Office Word</Application>
  <DocSecurity>0</DocSecurity>
  <Lines>1878</Lines>
  <Paragraphs>1060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7</cp:revision>
  <cp:lastPrinted>2024-05-15T08:05:00Z</cp:lastPrinted>
  <dcterms:created xsi:type="dcterms:W3CDTF">2025-10-29T14:30:00Z</dcterms:created>
  <dcterms:modified xsi:type="dcterms:W3CDTF">2025-11-20T12:31:00Z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